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  <w:r w:rsidRPr="00F83F67">
        <w:rPr>
          <w:rFonts w:ascii="Arial" w:hAnsi="Arial" w:cs="Arial"/>
          <w:b/>
          <w:sz w:val="32"/>
          <w:szCs w:val="32"/>
        </w:rPr>
        <w:t>АДМИНИСТРАЦИЯ РУДАВСКОГО СЕЛЬСОВЕТА</w:t>
      </w: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  <w:r w:rsidRPr="00F83F67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  <w:r w:rsidRPr="00F83F67">
        <w:rPr>
          <w:rFonts w:ascii="Arial" w:hAnsi="Arial" w:cs="Arial"/>
          <w:b/>
          <w:sz w:val="32"/>
          <w:szCs w:val="32"/>
        </w:rPr>
        <w:t>ПОСТАНОВЛЕНИЕ</w:t>
      </w: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</w:p>
    <w:p w:rsidR="00523DB5" w:rsidRPr="00F83F67" w:rsidRDefault="00523DB5" w:rsidP="00523DB5">
      <w:pPr>
        <w:jc w:val="center"/>
        <w:rPr>
          <w:rFonts w:ascii="Arial" w:hAnsi="Arial" w:cs="Arial"/>
          <w:b/>
          <w:sz w:val="32"/>
          <w:szCs w:val="32"/>
        </w:rPr>
      </w:pPr>
      <w:r w:rsidRPr="00F83F67">
        <w:rPr>
          <w:rFonts w:ascii="Arial" w:hAnsi="Arial" w:cs="Arial"/>
          <w:b/>
          <w:sz w:val="32"/>
          <w:szCs w:val="32"/>
        </w:rPr>
        <w:t>от 18 ноября 2014 года № 117</w:t>
      </w:r>
    </w:p>
    <w:p w:rsidR="00523DB5" w:rsidRPr="00F83F67" w:rsidRDefault="00523DB5" w:rsidP="00523DB5">
      <w:pPr>
        <w:pStyle w:val="ConsPlusTitle"/>
        <w:ind w:left="360"/>
        <w:jc w:val="center"/>
        <w:rPr>
          <w:rFonts w:ascii="Arial" w:hAnsi="Arial" w:cs="Arial"/>
          <w:sz w:val="32"/>
          <w:szCs w:val="32"/>
        </w:rPr>
      </w:pPr>
      <w:r w:rsidRPr="00F83F67">
        <w:rPr>
          <w:rFonts w:ascii="Arial" w:hAnsi="Arial" w:cs="Arial"/>
          <w:sz w:val="32"/>
          <w:szCs w:val="32"/>
        </w:rPr>
        <w:t>Об утверждении муниципальной целевой Программы</w:t>
      </w:r>
    </w:p>
    <w:p w:rsidR="00523DB5" w:rsidRPr="00F83F67" w:rsidRDefault="00523DB5" w:rsidP="00523DB5">
      <w:pPr>
        <w:pStyle w:val="ConsPlusTitle"/>
        <w:ind w:left="360"/>
        <w:jc w:val="center"/>
        <w:rPr>
          <w:rFonts w:ascii="Arial" w:hAnsi="Arial" w:cs="Arial"/>
          <w:sz w:val="32"/>
          <w:szCs w:val="32"/>
        </w:rPr>
      </w:pPr>
      <w:r w:rsidRPr="00F83F67">
        <w:rPr>
          <w:rFonts w:ascii="Arial" w:hAnsi="Arial" w:cs="Arial"/>
          <w:sz w:val="32"/>
          <w:szCs w:val="32"/>
        </w:rPr>
        <w:t>«Развитие малого и среднего предпринимательства на территории</w:t>
      </w:r>
      <w:r>
        <w:rPr>
          <w:rFonts w:ascii="Arial" w:hAnsi="Arial" w:cs="Arial"/>
          <w:sz w:val="32"/>
          <w:szCs w:val="32"/>
        </w:rPr>
        <w:t xml:space="preserve"> </w:t>
      </w:r>
      <w:r w:rsidRPr="00F83F67">
        <w:rPr>
          <w:rFonts w:ascii="Arial" w:hAnsi="Arial" w:cs="Arial"/>
          <w:sz w:val="32"/>
          <w:szCs w:val="32"/>
        </w:rPr>
        <w:t>муниципального образования «Рудавский сельсовет» Обоянского района Курской области на 2015 - 2017 годы»</w:t>
      </w:r>
    </w:p>
    <w:p w:rsidR="00523DB5" w:rsidRPr="00F83F67" w:rsidRDefault="00523DB5" w:rsidP="00523DB5">
      <w:pPr>
        <w:pStyle w:val="ConsPlusNormal0"/>
        <w:ind w:firstLine="54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 xml:space="preserve"> </w:t>
      </w:r>
    </w:p>
    <w:p w:rsidR="00523DB5" w:rsidRPr="00F83F67" w:rsidRDefault="00523DB5" w:rsidP="00523DB5">
      <w:pPr>
        <w:pStyle w:val="ConsPlusTitle"/>
        <w:widowControl/>
        <w:jc w:val="both"/>
        <w:rPr>
          <w:sz w:val="24"/>
          <w:szCs w:val="24"/>
        </w:rPr>
      </w:pPr>
    </w:p>
    <w:p w:rsidR="00523DB5" w:rsidRPr="00F83F67" w:rsidRDefault="00523DB5" w:rsidP="00523DB5">
      <w:pPr>
        <w:pStyle w:val="ConsPlusNormal0"/>
        <w:ind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В соответствии  с  Бюджетным кодексом  Российской Федерации, Федеральным законом от 06.10.2003 года  № 131-ФЗ «Об общих принципах организации органов местного самоуправления в Российской Федерации», Уставом муниципального образования «Рудавский сельсовет» Обоянского района, Администрация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   </w:t>
      </w:r>
    </w:p>
    <w:p w:rsidR="00523DB5" w:rsidRPr="00F83F67" w:rsidRDefault="00523DB5" w:rsidP="00523DB5">
      <w:pPr>
        <w:pStyle w:val="ConsPlusNormal0"/>
        <w:ind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firstLine="540"/>
        <w:jc w:val="center"/>
        <w:rPr>
          <w:b/>
          <w:color w:val="auto"/>
          <w:sz w:val="32"/>
          <w:szCs w:val="32"/>
        </w:rPr>
      </w:pPr>
      <w:r w:rsidRPr="00F83F67">
        <w:rPr>
          <w:b/>
          <w:color w:val="auto"/>
          <w:sz w:val="32"/>
          <w:szCs w:val="32"/>
        </w:rPr>
        <w:t>ПОСТАНОВЛЯЕТ:</w:t>
      </w:r>
    </w:p>
    <w:p w:rsidR="00523DB5" w:rsidRPr="00F83F67" w:rsidRDefault="00523DB5" w:rsidP="00523DB5">
      <w:pPr>
        <w:pStyle w:val="ConsPlusNormal0"/>
        <w:ind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F83F67">
        <w:rPr>
          <w:rFonts w:ascii="Arial" w:hAnsi="Arial" w:cs="Arial"/>
          <w:b w:val="0"/>
          <w:sz w:val="24"/>
          <w:szCs w:val="24"/>
        </w:rPr>
        <w:t xml:space="preserve">     1. Утвердить муниципальную целевую программу  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 </w:t>
      </w:r>
      <w:r w:rsidRPr="00F83F67">
        <w:rPr>
          <w:rFonts w:ascii="Arial" w:hAnsi="Arial" w:cs="Arial"/>
          <w:b w:val="0"/>
        </w:rPr>
        <w:t>(Приложение 1).</w:t>
      </w:r>
    </w:p>
    <w:p w:rsidR="00523DB5" w:rsidRPr="00F83F67" w:rsidRDefault="00523DB5" w:rsidP="00523DB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F83F67">
        <w:rPr>
          <w:rFonts w:ascii="Arial" w:hAnsi="Arial" w:cs="Arial"/>
          <w:b w:val="0"/>
          <w:sz w:val="24"/>
          <w:szCs w:val="24"/>
        </w:rPr>
        <w:t xml:space="preserve">     2. Установить, что в ходе реализации Программы отдельные ее мероприятия могут уточняться, а объемы их финансирования корректироваться с учетом расходов (доходов)  бюджета, дотаций бюджетов вышестоящих уровней и привлечения внебюджетных средств.</w:t>
      </w:r>
    </w:p>
    <w:p w:rsidR="00523DB5" w:rsidRPr="00F83F67" w:rsidRDefault="00523DB5" w:rsidP="00523DB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F83F67">
        <w:rPr>
          <w:rFonts w:ascii="Arial" w:hAnsi="Arial" w:cs="Arial"/>
          <w:b w:val="0"/>
          <w:sz w:val="24"/>
          <w:szCs w:val="24"/>
        </w:rPr>
        <w:t xml:space="preserve">    </w:t>
      </w:r>
      <w:r w:rsidRPr="00F83F67">
        <w:rPr>
          <w:rFonts w:ascii="Arial" w:hAnsi="Arial" w:cs="Arial"/>
          <w:b w:val="0"/>
        </w:rPr>
        <w:t xml:space="preserve">3. </w:t>
      </w:r>
      <w:proofErr w:type="gramStart"/>
      <w:r w:rsidRPr="00F83F67">
        <w:rPr>
          <w:rFonts w:ascii="Arial" w:hAnsi="Arial" w:cs="Arial"/>
          <w:b w:val="0"/>
        </w:rPr>
        <w:t xml:space="preserve">Отменить Постановление Администрации </w:t>
      </w:r>
      <w:proofErr w:type="spellStart"/>
      <w:r w:rsidRPr="00F83F67">
        <w:rPr>
          <w:rFonts w:ascii="Arial" w:hAnsi="Arial" w:cs="Arial"/>
          <w:b w:val="0"/>
        </w:rPr>
        <w:t>Рудавского</w:t>
      </w:r>
      <w:proofErr w:type="spellEnd"/>
      <w:r w:rsidRPr="00F83F67">
        <w:rPr>
          <w:rFonts w:ascii="Arial" w:hAnsi="Arial" w:cs="Arial"/>
          <w:b w:val="0"/>
        </w:rPr>
        <w:t xml:space="preserve"> сельсовета Обоянского района   от  31 декабря 2013 года  №  149 «</w:t>
      </w:r>
      <w:r w:rsidRPr="00F83F67">
        <w:rPr>
          <w:rFonts w:ascii="Arial" w:hAnsi="Arial" w:cs="Arial"/>
          <w:b w:val="0"/>
          <w:sz w:val="24"/>
          <w:szCs w:val="24"/>
        </w:rPr>
        <w:t xml:space="preserve">Об утверждении муниципальной целевой программы "Социальное развитие села на 2014 – 2016 годы" с подпрограммами «Развитие системы водоснабжения </w:t>
      </w:r>
      <w:proofErr w:type="spellStart"/>
      <w:r w:rsidRPr="00F83F67">
        <w:rPr>
          <w:rFonts w:ascii="Arial" w:hAnsi="Arial" w:cs="Arial"/>
          <w:b w:val="0"/>
          <w:sz w:val="24"/>
          <w:szCs w:val="24"/>
        </w:rPr>
        <w:t>Рудавского</w:t>
      </w:r>
      <w:proofErr w:type="spellEnd"/>
      <w:r w:rsidRPr="00F83F67">
        <w:rPr>
          <w:rFonts w:ascii="Arial" w:hAnsi="Arial" w:cs="Arial"/>
          <w:b w:val="0"/>
          <w:sz w:val="24"/>
          <w:szCs w:val="24"/>
        </w:rPr>
        <w:t xml:space="preserve"> сельсовета на 2014-2016 годы», «Формирование доступной среды на территории </w:t>
      </w:r>
      <w:proofErr w:type="spellStart"/>
      <w:r w:rsidRPr="00F83F67">
        <w:rPr>
          <w:rFonts w:ascii="Arial" w:hAnsi="Arial" w:cs="Arial"/>
          <w:b w:val="0"/>
          <w:sz w:val="24"/>
          <w:szCs w:val="24"/>
        </w:rPr>
        <w:t>Рудавского</w:t>
      </w:r>
      <w:proofErr w:type="spellEnd"/>
      <w:r w:rsidRPr="00F83F67">
        <w:rPr>
          <w:rFonts w:ascii="Arial" w:hAnsi="Arial" w:cs="Arial"/>
          <w:b w:val="0"/>
          <w:sz w:val="24"/>
          <w:szCs w:val="24"/>
        </w:rPr>
        <w:t xml:space="preserve"> сельсовета Обоянского района на 2014 – 2016 годы», «Развитие малого и среднего предпринимательства на территории </w:t>
      </w:r>
      <w:proofErr w:type="spellStart"/>
      <w:r w:rsidRPr="00F83F67">
        <w:rPr>
          <w:rFonts w:ascii="Arial" w:hAnsi="Arial" w:cs="Arial"/>
          <w:b w:val="0"/>
          <w:sz w:val="24"/>
          <w:szCs w:val="24"/>
        </w:rPr>
        <w:t>Рудавского</w:t>
      </w:r>
      <w:proofErr w:type="spellEnd"/>
      <w:r w:rsidRPr="00F83F67">
        <w:rPr>
          <w:rFonts w:ascii="Arial" w:hAnsi="Arial" w:cs="Arial"/>
          <w:b w:val="0"/>
          <w:sz w:val="24"/>
          <w:szCs w:val="24"/>
        </w:rPr>
        <w:t xml:space="preserve"> сельсовета Обоянского района на</w:t>
      </w:r>
      <w:proofErr w:type="gramEnd"/>
      <w:r w:rsidRPr="00F83F67">
        <w:rPr>
          <w:rFonts w:ascii="Arial" w:hAnsi="Arial" w:cs="Arial"/>
          <w:b w:val="0"/>
          <w:sz w:val="24"/>
          <w:szCs w:val="24"/>
        </w:rPr>
        <w:t xml:space="preserve"> 2014-2016 годы», «Уличное освещение </w:t>
      </w:r>
      <w:proofErr w:type="spellStart"/>
      <w:r w:rsidRPr="00F83F67">
        <w:rPr>
          <w:rFonts w:ascii="Arial" w:hAnsi="Arial" w:cs="Arial"/>
          <w:b w:val="0"/>
          <w:sz w:val="24"/>
          <w:szCs w:val="24"/>
        </w:rPr>
        <w:t>Рудавского</w:t>
      </w:r>
      <w:proofErr w:type="spellEnd"/>
      <w:r w:rsidRPr="00F83F67">
        <w:rPr>
          <w:rFonts w:ascii="Arial" w:hAnsi="Arial" w:cs="Arial"/>
          <w:b w:val="0"/>
          <w:sz w:val="24"/>
          <w:szCs w:val="24"/>
        </w:rPr>
        <w:t xml:space="preserve"> сельсовета»</w:t>
      </w:r>
      <w:r w:rsidRPr="00F83F67">
        <w:rPr>
          <w:rFonts w:ascii="Arial" w:hAnsi="Arial" w:cs="Arial"/>
          <w:b w:val="0"/>
        </w:rPr>
        <w:t>.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  <w:r w:rsidRPr="00F83F67">
        <w:rPr>
          <w:rFonts w:ascii="Arial" w:hAnsi="Arial" w:cs="Arial"/>
        </w:rPr>
        <w:t xml:space="preserve">  4.</w:t>
      </w:r>
      <w:proofErr w:type="gramStart"/>
      <w:r w:rsidRPr="00F83F67">
        <w:rPr>
          <w:rFonts w:ascii="Arial" w:hAnsi="Arial" w:cs="Arial"/>
        </w:rPr>
        <w:t>Контроль за</w:t>
      </w:r>
      <w:proofErr w:type="gramEnd"/>
      <w:r w:rsidRPr="00F83F67">
        <w:rPr>
          <w:rFonts w:ascii="Arial" w:hAnsi="Arial" w:cs="Arial"/>
        </w:rPr>
        <w:t xml:space="preserve"> настоящим постановлением оставляю за собой.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  <w:r w:rsidRPr="00F83F67">
        <w:rPr>
          <w:rFonts w:ascii="Arial" w:hAnsi="Arial" w:cs="Arial"/>
        </w:rPr>
        <w:t xml:space="preserve">  5.  Обнародовать настоящее постановление в установленном порядке для официального обнародования муниципальных правовых актов  и разместить  на официальном сайте муниципального образования «Рудавский  сельсовет» Обоянского района Курской области в сети «Интернет».</w:t>
      </w:r>
    </w:p>
    <w:p w:rsidR="00523DB5" w:rsidRPr="00F83F67" w:rsidRDefault="00523DB5" w:rsidP="00523DB5">
      <w:pPr>
        <w:autoSpaceDE w:val="0"/>
        <w:adjustRightInd w:val="0"/>
        <w:jc w:val="both"/>
        <w:rPr>
          <w:rFonts w:ascii="Arial" w:hAnsi="Arial" w:cs="Arial"/>
        </w:rPr>
      </w:pPr>
      <w:r w:rsidRPr="00F83F67">
        <w:rPr>
          <w:rFonts w:ascii="Arial" w:hAnsi="Arial" w:cs="Arial"/>
        </w:rPr>
        <w:t xml:space="preserve">  6. Постановление вступает в силу со дня его официального обнародования (опубликования). 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  <w:r w:rsidRPr="00F83F67">
        <w:rPr>
          <w:rFonts w:ascii="Arial" w:hAnsi="Arial" w:cs="Arial"/>
        </w:rPr>
        <w:t xml:space="preserve">Глава </w:t>
      </w:r>
      <w:proofErr w:type="spellStart"/>
      <w:r w:rsidRPr="00F83F67">
        <w:rPr>
          <w:rFonts w:ascii="Arial" w:hAnsi="Arial" w:cs="Arial"/>
        </w:rPr>
        <w:t>Рудавского</w:t>
      </w:r>
      <w:proofErr w:type="spellEnd"/>
      <w:r w:rsidRPr="00F83F67">
        <w:rPr>
          <w:rFonts w:ascii="Arial" w:hAnsi="Arial" w:cs="Arial"/>
        </w:rPr>
        <w:t xml:space="preserve"> сельсовета</w:t>
      </w:r>
      <w:r w:rsidRPr="00F83F67">
        <w:rPr>
          <w:rFonts w:ascii="Arial" w:hAnsi="Arial" w:cs="Arial"/>
        </w:rPr>
        <w:tab/>
      </w:r>
      <w:r w:rsidRPr="00F83F67">
        <w:rPr>
          <w:rFonts w:ascii="Arial" w:hAnsi="Arial" w:cs="Arial"/>
        </w:rPr>
        <w:tab/>
      </w:r>
      <w:r w:rsidRPr="00F83F67">
        <w:rPr>
          <w:rFonts w:ascii="Arial" w:hAnsi="Arial" w:cs="Arial"/>
        </w:rPr>
        <w:tab/>
        <w:t xml:space="preserve">                                  В.В. </w:t>
      </w:r>
      <w:proofErr w:type="spellStart"/>
      <w:r w:rsidRPr="00F83F67">
        <w:rPr>
          <w:rFonts w:ascii="Arial" w:hAnsi="Arial" w:cs="Arial"/>
        </w:rPr>
        <w:t>Новоженов</w:t>
      </w:r>
      <w:proofErr w:type="spellEnd"/>
      <w:r w:rsidRPr="00F83F67">
        <w:rPr>
          <w:rFonts w:ascii="Arial" w:hAnsi="Arial" w:cs="Arial"/>
        </w:rPr>
        <w:t xml:space="preserve">.   </w:t>
      </w:r>
    </w:p>
    <w:p w:rsidR="00523DB5" w:rsidRPr="00F83F67" w:rsidRDefault="00523DB5" w:rsidP="00523DB5">
      <w:pPr>
        <w:pStyle w:val="ConsPlusNormal0"/>
        <w:ind w:firstLine="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 </w:t>
      </w:r>
    </w:p>
    <w:p w:rsidR="00523DB5" w:rsidRPr="00F83F67" w:rsidRDefault="00523DB5" w:rsidP="00523DB5">
      <w:pPr>
        <w:pStyle w:val="ConsPlusNormal0"/>
        <w:jc w:val="right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Приложение № 1</w:t>
      </w:r>
    </w:p>
    <w:p w:rsidR="00523DB5" w:rsidRPr="00F83F67" w:rsidRDefault="00523DB5" w:rsidP="00523DB5">
      <w:pPr>
        <w:pStyle w:val="ConsPlusNormal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jc w:val="center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center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sz w:val="24"/>
          <w:szCs w:val="24"/>
        </w:rPr>
        <w:t>Муниципальная целевая Программа</w:t>
      </w:r>
    </w:p>
    <w:p w:rsidR="00523DB5" w:rsidRPr="00F83F67" w:rsidRDefault="00523DB5" w:rsidP="00523DB5">
      <w:pPr>
        <w:pStyle w:val="ConsPlusTitle"/>
        <w:ind w:left="360"/>
        <w:jc w:val="center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sz w:val="24"/>
          <w:szCs w:val="24"/>
        </w:rPr>
        <w:t>«Развитие малого и среднего предпринимательства на территории</w:t>
      </w:r>
    </w:p>
    <w:p w:rsidR="00523DB5" w:rsidRPr="00F83F67" w:rsidRDefault="00523DB5" w:rsidP="00523DB5">
      <w:pPr>
        <w:pStyle w:val="ConsPlusTitle"/>
        <w:ind w:left="360"/>
        <w:jc w:val="center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sz w:val="24"/>
          <w:szCs w:val="24"/>
        </w:rPr>
        <w:t>муниципального образования «Рудавский сельсовет» Обоянского района Курской области на 2015 - 2017 годы»</w:t>
      </w:r>
    </w:p>
    <w:p w:rsidR="00523DB5" w:rsidRPr="00F83F67" w:rsidRDefault="00523DB5" w:rsidP="00523DB5">
      <w:pPr>
        <w:pStyle w:val="ConsPlusNormal0"/>
        <w:ind w:left="360" w:firstLine="540"/>
        <w:jc w:val="center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360"/>
        <w:jc w:val="center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Паспорт Программы</w:t>
      </w:r>
    </w:p>
    <w:p w:rsidR="00523DB5" w:rsidRPr="00F83F67" w:rsidRDefault="00523DB5" w:rsidP="00523DB5">
      <w:pPr>
        <w:pStyle w:val="ConsPlusNormal0"/>
        <w:ind w:left="360"/>
        <w:jc w:val="both"/>
        <w:rPr>
          <w:color w:val="auto"/>
          <w:sz w:val="24"/>
          <w:szCs w:val="24"/>
        </w:rPr>
      </w:pPr>
    </w:p>
    <w:tbl>
      <w:tblPr>
        <w:tblW w:w="8674" w:type="dxa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00"/>
        <w:gridCol w:w="5674"/>
      </w:tblGrid>
      <w:tr w:rsidR="00523DB5" w:rsidRPr="00F83F67" w:rsidTr="006B3FB9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hanging="48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83F67">
              <w:rPr>
                <w:rFonts w:ascii="Arial" w:hAnsi="Arial" w:cs="Arial"/>
                <w:b w:val="0"/>
                <w:sz w:val="24"/>
                <w:szCs w:val="24"/>
              </w:rPr>
              <w:t xml:space="preserve">    Программа  «Развитие малого и среднего предпринимательства на территории</w:t>
            </w:r>
          </w:p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83F67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 «Рудавский сельсовет» Обоянского района Курской области на 2015 - 2017 годы»</w:t>
            </w:r>
          </w:p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23DB5" w:rsidRPr="00F83F67" w:rsidTr="006B3FB9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hanging="48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83F67">
              <w:rPr>
                <w:rFonts w:ascii="Arial" w:hAnsi="Arial" w:cs="Arial"/>
                <w:b w:val="0"/>
                <w:sz w:val="24"/>
                <w:szCs w:val="24"/>
              </w:rPr>
              <w:t>подпрограмма  «Содействие развитию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      </w:r>
          </w:p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23DB5" w:rsidRPr="00F83F67" w:rsidTr="006B3FB9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Правовые основания  для разработки Программы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Федеральный  закон  от  24.07.2007  N  209-ФЗ  "О</w:t>
            </w:r>
            <w:r w:rsidRPr="00F83F67">
              <w:rPr>
                <w:sz w:val="24"/>
                <w:szCs w:val="24"/>
              </w:rPr>
              <w:br/>
              <w:t>развитии малого и среднего предпринимательства  в</w:t>
            </w:r>
            <w:r w:rsidRPr="00F83F67">
              <w:rPr>
                <w:sz w:val="24"/>
                <w:szCs w:val="24"/>
              </w:rPr>
              <w:br/>
              <w:t>Российской   Федерации".   Областной   закон   от</w:t>
            </w:r>
            <w:r w:rsidRPr="00F83F67">
              <w:rPr>
                <w:sz w:val="24"/>
                <w:szCs w:val="24"/>
              </w:rPr>
              <w:br/>
              <w:t>11.11.1998   N   31-з    "Об    основах    малого</w:t>
            </w:r>
            <w:r w:rsidRPr="00F83F67">
              <w:rPr>
                <w:sz w:val="24"/>
                <w:szCs w:val="24"/>
              </w:rPr>
              <w:br/>
              <w:t>предпринимательства в Курской области (в  ред.</w:t>
            </w:r>
            <w:r w:rsidRPr="00F83F67">
              <w:rPr>
                <w:sz w:val="24"/>
                <w:szCs w:val="24"/>
              </w:rPr>
              <w:br/>
              <w:t xml:space="preserve">областного закона от 24.11.2004 N 68-з)   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Разработчик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Исполнители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Координатор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Глава   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3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lastRenderedPageBreak/>
              <w:t>Цели и основные  задачи</w:t>
            </w:r>
            <w:r w:rsidRPr="00F83F67">
              <w:rPr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цели Программы:                                  </w:t>
            </w:r>
            <w:r w:rsidRPr="00F83F67">
              <w:rPr>
                <w:sz w:val="24"/>
                <w:szCs w:val="24"/>
              </w:rPr>
              <w:br/>
              <w:t>-    повышение    роли    малого    и    среднего</w:t>
            </w:r>
            <w:r w:rsidRPr="00F83F67">
              <w:rPr>
                <w:sz w:val="24"/>
                <w:szCs w:val="24"/>
              </w:rPr>
              <w:br/>
              <w:t xml:space="preserve">предпринимательства  на  территории  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</w:t>
            </w:r>
            <w:proofErr w:type="gramStart"/>
            <w:r w:rsidRPr="00F83F67">
              <w:rPr>
                <w:sz w:val="24"/>
                <w:szCs w:val="24"/>
              </w:rPr>
              <w:t xml:space="preserve">       ;</w:t>
            </w:r>
            <w:proofErr w:type="gramEnd"/>
            <w:r w:rsidRPr="00F83F67">
              <w:rPr>
                <w:sz w:val="24"/>
                <w:szCs w:val="24"/>
              </w:rPr>
              <w:t xml:space="preserve">                                                     </w:t>
            </w:r>
            <w:r w:rsidRPr="00F83F67">
              <w:rPr>
                <w:sz w:val="24"/>
                <w:szCs w:val="24"/>
              </w:rPr>
              <w:br/>
              <w:t>-  совершенствование  нормативной  правовой  базы предпринимательской  деятельности  и   устранение административных барьеров на пути развития малого</w:t>
            </w:r>
            <w:r w:rsidRPr="00F83F67">
              <w:rPr>
                <w:sz w:val="24"/>
                <w:szCs w:val="24"/>
              </w:rPr>
              <w:br/>
              <w:t xml:space="preserve">предпринимательства;                                                </w:t>
            </w:r>
            <w:r w:rsidRPr="00F83F67">
              <w:rPr>
                <w:sz w:val="24"/>
                <w:szCs w:val="24"/>
              </w:rPr>
              <w:br/>
              <w:t xml:space="preserve">-  информационная  поддержка   субъектов   малого предпринимательства;                             </w:t>
            </w:r>
            <w:r w:rsidRPr="00F83F67">
              <w:rPr>
                <w:sz w:val="24"/>
                <w:szCs w:val="24"/>
              </w:rPr>
              <w:br/>
              <w:t xml:space="preserve">- консультативная  поддержка  малого  и  среднего предпринимательства;                             </w:t>
            </w:r>
            <w:r w:rsidRPr="00F83F67">
              <w:rPr>
                <w:sz w:val="24"/>
                <w:szCs w:val="24"/>
              </w:rPr>
              <w:br/>
              <w:t xml:space="preserve">-  мероприятия  по   решению   кадровых   проблем субъектов малого предпринимательства      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Сроки        реализации</w:t>
            </w:r>
            <w:r w:rsidRPr="00F83F67">
              <w:rPr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2015 - 2017 годы                                 </w:t>
            </w:r>
          </w:p>
        </w:tc>
      </w:tr>
      <w:tr w:rsidR="00523DB5" w:rsidRPr="00F83F67" w:rsidTr="006B3FB9">
        <w:trPr>
          <w:trHeight w:val="310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Ожидаемые              </w:t>
            </w:r>
            <w:r w:rsidRPr="00F83F67">
              <w:rPr>
                <w:sz w:val="24"/>
                <w:szCs w:val="24"/>
              </w:rPr>
              <w:br/>
              <w:t>социально-экономические</w:t>
            </w:r>
            <w:r w:rsidRPr="00F83F67">
              <w:rPr>
                <w:sz w:val="24"/>
                <w:szCs w:val="24"/>
              </w:rPr>
              <w:br/>
              <w:t>результаты   реализации</w:t>
            </w:r>
            <w:r w:rsidRPr="00F83F67">
              <w:rPr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- увеличение численности работников  на  малых  и</w:t>
            </w:r>
            <w:r w:rsidRPr="00F83F67">
              <w:rPr>
                <w:sz w:val="24"/>
                <w:szCs w:val="24"/>
              </w:rPr>
              <w:br/>
              <w:t xml:space="preserve">средних предприятиях, осуществляющих деятельность на территории муниципального образования;        </w:t>
            </w:r>
            <w:r w:rsidRPr="00F83F67">
              <w:rPr>
                <w:sz w:val="24"/>
                <w:szCs w:val="24"/>
              </w:rPr>
              <w:br/>
              <w:t>-  увеличение  в  общем  числе  малых  и  средних предприятий доли малых  и  средних   предприятий, осуществляющих   свою   деятельность   в    сфере</w:t>
            </w:r>
            <w:r w:rsidRPr="00F83F67">
              <w:rPr>
                <w:sz w:val="24"/>
                <w:szCs w:val="24"/>
              </w:rPr>
              <w:br/>
              <w:t xml:space="preserve">производства;                                    </w:t>
            </w:r>
            <w:r w:rsidRPr="00F83F67">
              <w:rPr>
                <w:sz w:val="24"/>
                <w:szCs w:val="24"/>
              </w:rPr>
              <w:br/>
              <w:t>-  увеличение  доли  налоговых   поступлений   от субъектов малого и среднего предпринимательства в</w:t>
            </w:r>
            <w:r w:rsidRPr="00F83F67">
              <w:rPr>
                <w:sz w:val="24"/>
                <w:szCs w:val="24"/>
              </w:rPr>
              <w:br/>
              <w:t xml:space="preserve">бюджет сельского поселения        </w:t>
            </w:r>
          </w:p>
        </w:tc>
      </w:tr>
      <w:tr w:rsidR="00523DB5" w:rsidRPr="00F83F67" w:rsidTr="006B3FB9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Объем финансовых</w:t>
            </w:r>
            <w:r w:rsidRPr="00F83F67">
              <w:rPr>
                <w:sz w:val="24"/>
                <w:szCs w:val="24"/>
              </w:rPr>
              <w:br/>
              <w:t xml:space="preserve">ресурсов,       </w:t>
            </w:r>
            <w:r w:rsidRPr="00F83F67">
              <w:rPr>
                <w:sz w:val="24"/>
                <w:szCs w:val="24"/>
              </w:rPr>
              <w:br/>
              <w:t xml:space="preserve">запланированных </w:t>
            </w:r>
            <w:r w:rsidRPr="00F83F67">
              <w:rPr>
                <w:sz w:val="24"/>
                <w:szCs w:val="24"/>
              </w:rPr>
              <w:br/>
              <w:t>по  Программе  и</w:t>
            </w:r>
            <w:r w:rsidRPr="00F83F67">
              <w:rPr>
                <w:sz w:val="24"/>
                <w:szCs w:val="24"/>
              </w:rPr>
              <w:br/>
              <w:t>необходимых  для</w:t>
            </w:r>
            <w:r w:rsidRPr="00F83F67">
              <w:rPr>
                <w:sz w:val="24"/>
                <w:szCs w:val="24"/>
              </w:rPr>
              <w:br/>
              <w:t xml:space="preserve">ее завершения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Местный  бюджет: _________________ рублей, в том числе         </w:t>
            </w:r>
            <w:r w:rsidRPr="00F83F67">
              <w:rPr>
                <w:sz w:val="24"/>
                <w:szCs w:val="24"/>
              </w:rPr>
              <w:br/>
              <w:t xml:space="preserve">2015 год – 1000 рублей,                                 </w:t>
            </w:r>
            <w:r w:rsidRPr="00F83F67">
              <w:rPr>
                <w:sz w:val="24"/>
                <w:szCs w:val="24"/>
              </w:rPr>
              <w:br/>
              <w:t xml:space="preserve">2016 год - __________________ рублей,                                 </w:t>
            </w:r>
            <w:r w:rsidRPr="00F83F67">
              <w:rPr>
                <w:sz w:val="24"/>
                <w:szCs w:val="24"/>
              </w:rPr>
              <w:br/>
              <w:t xml:space="preserve">2017     год - ________________________ рублей                                  </w:t>
            </w:r>
          </w:p>
        </w:tc>
      </w:tr>
    </w:tbl>
    <w:p w:rsidR="00523DB5" w:rsidRPr="00F83F67" w:rsidRDefault="00523DB5" w:rsidP="00523DB5">
      <w:pPr>
        <w:pStyle w:val="ConsPlusNormal0"/>
        <w:ind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1. Обоснование необходимости разработки 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Участвуя практически во всех видах экономической деятельности, субъекты малого и среднего предпринимательства, расположенные на территории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Выполнить свою социально-экономическую и политическую миссию </w:t>
      </w:r>
      <w:r w:rsidRPr="00F83F67">
        <w:rPr>
          <w:color w:val="auto"/>
          <w:sz w:val="24"/>
          <w:szCs w:val="24"/>
        </w:rPr>
        <w:lastRenderedPageBreak/>
        <w:t>субъекты малого и среднего предпринимательства могут лишь при наличии благоприятных условий для их деятельности.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Поддержка развития малого предпринимательства позволит: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 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недостаточное количество нежилых помещений для ведения предпринимательской деятельности;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оптимизация налогов для субъектов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необходимость повышения образовательного и информационного уровня предпринимателей;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proofErr w:type="gramStart"/>
      <w:r w:rsidRPr="00F83F67">
        <w:rPr>
          <w:color w:val="auto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F83F67">
        <w:rPr>
          <w:rFonts w:ascii="Arial" w:hAnsi="Arial" w:cs="Arial"/>
          <w:b w:val="0"/>
          <w:sz w:val="24"/>
          <w:szCs w:val="24"/>
        </w:rPr>
        <w:t xml:space="preserve">     Основным инструментом реализации государственной политики по поддержке малого предпринимательства на среднесрочную перспективу </w:t>
      </w:r>
      <w:r w:rsidRPr="00F83F67">
        <w:rPr>
          <w:rFonts w:ascii="Arial" w:hAnsi="Arial" w:cs="Arial"/>
          <w:b w:val="0"/>
          <w:sz w:val="24"/>
          <w:szCs w:val="24"/>
        </w:rPr>
        <w:lastRenderedPageBreak/>
        <w:t xml:space="preserve">является  </w:t>
      </w:r>
      <w:r w:rsidRPr="00F83F67">
        <w:rPr>
          <w:rFonts w:ascii="Arial" w:hAnsi="Arial" w:cs="Arial"/>
          <w:sz w:val="24"/>
          <w:szCs w:val="24"/>
        </w:rPr>
        <w:t xml:space="preserve"> </w:t>
      </w:r>
      <w:r w:rsidRPr="00F83F67">
        <w:rPr>
          <w:rFonts w:ascii="Arial" w:hAnsi="Arial" w:cs="Arial"/>
          <w:b w:val="0"/>
          <w:sz w:val="24"/>
          <w:szCs w:val="24"/>
        </w:rPr>
        <w:t>Программа 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</w:r>
      <w:r w:rsidRPr="00F83F67">
        <w:rPr>
          <w:rFonts w:ascii="Arial" w:hAnsi="Arial" w:cs="Arial"/>
          <w:sz w:val="24"/>
          <w:szCs w:val="24"/>
        </w:rPr>
        <w:t xml:space="preserve"> </w:t>
      </w:r>
      <w:r w:rsidRPr="00F83F67">
        <w:rPr>
          <w:rFonts w:ascii="Arial" w:hAnsi="Arial" w:cs="Arial"/>
          <w:b w:val="0"/>
          <w:sz w:val="24"/>
          <w:szCs w:val="24"/>
        </w:rPr>
        <w:t>(далее - Программа).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2. Основные цели, задачи и сроки реализации 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Целями Программы являются повышение роли малого предпринимательства на территории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сельсовета, создание новых рабочих мест, повышение уровня и качества жизни населения.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Для достижения поставленных целей требуется решение следующих задач: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привлечение малых предприятий для выполнения муниципальных заказов на поставку (закупку) продукции (товаров и услуг);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предоставление информационной и организационной поддержки субъектам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мероприятия по решению кадровых проблем субъектов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дальнейшее развитие инфраструктуры поддержки малого и среднего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- обеспечение координации деятельности Администрации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 и общественных организаций по оказанию поддержки малому предпринимательству;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совершенствование мониторинга и информационного обеспечения предпринимательской деятельности.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Настоящая Программа рассчитана на 2015- 2017 годы.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3. Ожидаемые результаты от реализации 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В результате реализации Программы ожидается: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увеличение доходов местного бюджета за счет поступлений от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увеличение объема услуг, оказываемых субъектами малого предпринимательства.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both"/>
        <w:rPr>
          <w:rFonts w:ascii="Arial" w:hAnsi="Arial" w:cs="Arial"/>
        </w:rPr>
      </w:pPr>
      <w:r w:rsidRPr="00F83F67">
        <w:rPr>
          <w:rFonts w:ascii="Arial" w:hAnsi="Arial" w:cs="Arial"/>
          <w:b/>
          <w:bCs/>
        </w:rPr>
        <w:t>4. Перечень мероприятий муниципальной целевой Программы «Развитие малого и среднего предпринимательства на территории муниципального образования «Рудавский сельсовет» Обоянского района Курской области</w:t>
      </w:r>
    </w:p>
    <w:tbl>
      <w:tblPr>
        <w:tblW w:w="5650" w:type="pct"/>
        <w:jc w:val="center"/>
        <w:tblCellSpacing w:w="22" w:type="dxa"/>
        <w:tblInd w:w="2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71"/>
        <w:gridCol w:w="2222"/>
        <w:gridCol w:w="1485"/>
        <w:gridCol w:w="1630"/>
        <w:gridCol w:w="1232"/>
        <w:gridCol w:w="1293"/>
        <w:gridCol w:w="1981"/>
      </w:tblGrid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F83F6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83F67">
              <w:rPr>
                <w:rFonts w:ascii="Arial" w:hAnsi="Arial" w:cs="Arial"/>
              </w:rPr>
              <w:t>/</w:t>
            </w:r>
            <w:proofErr w:type="spellStart"/>
            <w:r w:rsidRPr="00F83F6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Затрат всего (рублей)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Местный бюджет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иные источники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Структурное подразделение, ответственное за реализацию мероприятий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Нормативно-правовое </w:t>
            </w:r>
            <w:r w:rsidRPr="00F83F67">
              <w:rPr>
                <w:rFonts w:ascii="Arial" w:hAnsi="Arial" w:cs="Arial"/>
                <w:bCs/>
              </w:rPr>
              <w:lastRenderedPageBreak/>
              <w:t>обеспечение:</w:t>
            </w:r>
          </w:p>
        </w:tc>
        <w:tc>
          <w:tcPr>
            <w:tcW w:w="68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</w:t>
            </w:r>
            <w:r w:rsidRPr="00F83F67">
              <w:rPr>
                <w:rFonts w:ascii="Arial" w:hAnsi="Arial" w:cs="Arial"/>
              </w:rPr>
              <w:lastRenderedPageBreak/>
              <w:t>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Информационное обеспечение предприятий малого бизнеса: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>2015 г. -___</w:t>
            </w:r>
            <w:r w:rsidRPr="00F83F67">
              <w:rPr>
                <w:rFonts w:ascii="Arial" w:hAnsi="Arial" w:cs="Arial"/>
                <w:bCs/>
                <w:u w:val="single"/>
                <w:lang w:val="en-US"/>
              </w:rPr>
              <w:t xml:space="preserve">1000 </w:t>
            </w:r>
            <w:r w:rsidRPr="00F83F67">
              <w:rPr>
                <w:rFonts w:ascii="Arial" w:hAnsi="Arial" w:cs="Arial"/>
                <w:bCs/>
                <w:u w:val="single"/>
              </w:rPr>
              <w:t>рублей</w:t>
            </w:r>
            <w:r w:rsidRPr="00F83F67">
              <w:rPr>
                <w:rFonts w:ascii="Arial" w:hAnsi="Arial" w:cs="Arial"/>
                <w:bCs/>
              </w:rPr>
              <w:t xml:space="preserve">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Организационно-методологическая поддержка: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Кадровое обеспечение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ИТОГО по Программе: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>2015 г. -</w:t>
            </w:r>
            <w:r w:rsidRPr="00F83F67">
              <w:rPr>
                <w:rFonts w:ascii="Arial" w:hAnsi="Arial" w:cs="Arial"/>
                <w:bCs/>
                <w:u w:val="single"/>
                <w:lang w:val="en-US"/>
              </w:rPr>
              <w:t xml:space="preserve">1000 </w:t>
            </w:r>
            <w:r w:rsidRPr="00F83F67">
              <w:rPr>
                <w:rFonts w:ascii="Arial" w:hAnsi="Arial" w:cs="Arial"/>
                <w:bCs/>
                <w:u w:val="single"/>
              </w:rPr>
              <w:t>рублей</w:t>
            </w:r>
            <w:r w:rsidRPr="00F83F67">
              <w:rPr>
                <w:rFonts w:ascii="Arial" w:hAnsi="Arial" w:cs="Arial"/>
                <w:bCs/>
              </w:rPr>
              <w:t>_____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</w:tbl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sz w:val="24"/>
          <w:szCs w:val="24"/>
        </w:rPr>
        <w:br/>
      </w: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sz w:val="24"/>
          <w:szCs w:val="24"/>
        </w:rPr>
        <w:t>Подпрограмма «Содействие развитию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 муниципальной целевой Программы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</w:r>
    </w:p>
    <w:p w:rsidR="00523DB5" w:rsidRPr="00F83F67" w:rsidRDefault="00523DB5" w:rsidP="00523DB5">
      <w:pPr>
        <w:pStyle w:val="ConsPlusNormal0"/>
        <w:ind w:left="36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36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Паспорт подпрограммы</w:t>
      </w:r>
    </w:p>
    <w:p w:rsidR="00523DB5" w:rsidRPr="00F83F67" w:rsidRDefault="00523DB5" w:rsidP="00523DB5">
      <w:pPr>
        <w:pStyle w:val="ConsPlusNormal0"/>
        <w:ind w:left="360"/>
        <w:jc w:val="both"/>
        <w:rPr>
          <w:color w:val="auto"/>
          <w:sz w:val="24"/>
          <w:szCs w:val="24"/>
        </w:rPr>
      </w:pPr>
    </w:p>
    <w:tbl>
      <w:tblPr>
        <w:tblW w:w="8674" w:type="dxa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00"/>
        <w:gridCol w:w="5674"/>
      </w:tblGrid>
      <w:tr w:rsidR="00523DB5" w:rsidRPr="00F83F67" w:rsidTr="006B3FB9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hanging="48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83F67">
              <w:rPr>
                <w:rFonts w:ascii="Arial" w:hAnsi="Arial" w:cs="Arial"/>
                <w:b w:val="0"/>
                <w:sz w:val="24"/>
                <w:szCs w:val="24"/>
              </w:rPr>
              <w:t>Подпрограмма «Содействие развитию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 муниципальной целевой Программы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      </w:r>
          </w:p>
          <w:p w:rsidR="00523DB5" w:rsidRPr="00F83F67" w:rsidRDefault="00523DB5" w:rsidP="006B3FB9">
            <w:pPr>
              <w:pStyle w:val="ConsPlusTitle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23DB5" w:rsidRPr="00F83F67" w:rsidTr="006B3FB9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Правовые основания  для разработки подпрограммы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Федеральный  закон  от  24.07.2007  N  209-ФЗ  "О</w:t>
            </w:r>
            <w:r w:rsidRPr="00F83F67">
              <w:rPr>
                <w:sz w:val="24"/>
                <w:szCs w:val="24"/>
              </w:rPr>
              <w:br/>
              <w:t>развитии малого и среднего предпринимательства  в</w:t>
            </w:r>
            <w:r w:rsidRPr="00F83F67">
              <w:rPr>
                <w:sz w:val="24"/>
                <w:szCs w:val="24"/>
              </w:rPr>
              <w:br/>
              <w:t>Российской   Федерации".   Областной   закон   от</w:t>
            </w:r>
            <w:r w:rsidRPr="00F83F67">
              <w:rPr>
                <w:sz w:val="24"/>
                <w:szCs w:val="24"/>
              </w:rPr>
              <w:br/>
              <w:t>11.11.1998   N   31-з    "Об    основах    малого</w:t>
            </w:r>
            <w:r w:rsidRPr="00F83F67">
              <w:rPr>
                <w:sz w:val="24"/>
                <w:szCs w:val="24"/>
              </w:rPr>
              <w:br/>
              <w:t>предпринимательства в Курской области (в  ред.</w:t>
            </w:r>
            <w:r w:rsidRPr="00F83F67">
              <w:rPr>
                <w:sz w:val="24"/>
                <w:szCs w:val="24"/>
              </w:rPr>
              <w:br/>
              <w:t xml:space="preserve">областного закона от 24.11.2004 N 68-з)   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Разработчик подпрограммы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Исполнители подпрограммы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Координатор подпрограммы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Глава   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       </w:t>
            </w:r>
          </w:p>
        </w:tc>
      </w:tr>
      <w:tr w:rsidR="00523DB5" w:rsidRPr="00F83F67" w:rsidTr="006B3FB9">
        <w:trPr>
          <w:trHeight w:val="3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lastRenderedPageBreak/>
              <w:t>Цели и основные  задачи</w:t>
            </w:r>
            <w:r w:rsidRPr="00F83F67">
              <w:rPr>
                <w:sz w:val="24"/>
                <w:szCs w:val="24"/>
              </w:rPr>
              <w:br/>
              <w:t xml:space="preserve">подпрограммы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цели Программы:                                  </w:t>
            </w:r>
            <w:r w:rsidRPr="00F83F67">
              <w:rPr>
                <w:sz w:val="24"/>
                <w:szCs w:val="24"/>
              </w:rPr>
              <w:br/>
              <w:t>-    повышение    роли    малого    и    среднего</w:t>
            </w:r>
            <w:r w:rsidRPr="00F83F67">
              <w:rPr>
                <w:sz w:val="24"/>
                <w:szCs w:val="24"/>
              </w:rPr>
              <w:br/>
              <w:t xml:space="preserve">предпринимательства  на  территории   </w:t>
            </w:r>
            <w:proofErr w:type="spellStart"/>
            <w:r w:rsidRPr="00F83F67">
              <w:rPr>
                <w:sz w:val="24"/>
                <w:szCs w:val="24"/>
              </w:rPr>
              <w:t>Рудавского</w:t>
            </w:r>
            <w:proofErr w:type="spellEnd"/>
            <w:r w:rsidRPr="00F83F67">
              <w:rPr>
                <w:sz w:val="24"/>
                <w:szCs w:val="24"/>
              </w:rPr>
              <w:t xml:space="preserve"> сельсовета Обоянского района</w:t>
            </w:r>
            <w:proofErr w:type="gramStart"/>
            <w:r w:rsidRPr="00F83F67">
              <w:rPr>
                <w:sz w:val="24"/>
                <w:szCs w:val="24"/>
              </w:rPr>
              <w:t xml:space="preserve">       ;</w:t>
            </w:r>
            <w:proofErr w:type="gramEnd"/>
            <w:r w:rsidRPr="00F83F67">
              <w:rPr>
                <w:sz w:val="24"/>
                <w:szCs w:val="24"/>
              </w:rPr>
              <w:t xml:space="preserve">                                                     </w:t>
            </w:r>
            <w:r w:rsidRPr="00F83F67">
              <w:rPr>
                <w:sz w:val="24"/>
                <w:szCs w:val="24"/>
              </w:rPr>
              <w:br/>
              <w:t>-  совершенствование  нормативной  правовой  базы предпринимательской  деятельности  и   устранение административных барьеров на пути развития малого</w:t>
            </w:r>
            <w:r w:rsidRPr="00F83F67">
              <w:rPr>
                <w:sz w:val="24"/>
                <w:szCs w:val="24"/>
              </w:rPr>
              <w:br/>
              <w:t xml:space="preserve">предпринимательства;                                                </w:t>
            </w:r>
            <w:r w:rsidRPr="00F83F67">
              <w:rPr>
                <w:sz w:val="24"/>
                <w:szCs w:val="24"/>
              </w:rPr>
              <w:br/>
              <w:t xml:space="preserve">-  информационная  поддержка   субъектов   малого предпринимательства;                             </w:t>
            </w:r>
            <w:r w:rsidRPr="00F83F67">
              <w:rPr>
                <w:sz w:val="24"/>
                <w:szCs w:val="24"/>
              </w:rPr>
              <w:br/>
              <w:t xml:space="preserve">- консультативная  поддержка  малого  и  среднего предпринимательства;                             </w:t>
            </w:r>
            <w:r w:rsidRPr="00F83F67">
              <w:rPr>
                <w:sz w:val="24"/>
                <w:szCs w:val="24"/>
              </w:rPr>
              <w:br/>
              <w:t xml:space="preserve">-  мероприятия  по   решению   кадровых   проблем субъектов малого предпринимательства             </w:t>
            </w:r>
          </w:p>
        </w:tc>
      </w:tr>
      <w:tr w:rsidR="00523DB5" w:rsidRPr="00F83F67" w:rsidTr="006B3FB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Сроки        реализации</w:t>
            </w:r>
            <w:r w:rsidRPr="00F83F67">
              <w:rPr>
                <w:sz w:val="24"/>
                <w:szCs w:val="24"/>
              </w:rPr>
              <w:br/>
              <w:t xml:space="preserve">подпрограммы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2015 - 2017 годы                                 </w:t>
            </w:r>
          </w:p>
        </w:tc>
      </w:tr>
      <w:tr w:rsidR="00523DB5" w:rsidRPr="00F83F67" w:rsidTr="006B3FB9">
        <w:trPr>
          <w:trHeight w:val="310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Ожидаемые              </w:t>
            </w:r>
            <w:r w:rsidRPr="00F83F67">
              <w:rPr>
                <w:sz w:val="24"/>
                <w:szCs w:val="24"/>
              </w:rPr>
              <w:br/>
              <w:t>социально-экономические</w:t>
            </w:r>
            <w:r w:rsidRPr="00F83F67">
              <w:rPr>
                <w:sz w:val="24"/>
                <w:szCs w:val="24"/>
              </w:rPr>
              <w:br/>
              <w:t>результаты   реализации</w:t>
            </w:r>
            <w:r w:rsidRPr="00F83F67">
              <w:rPr>
                <w:sz w:val="24"/>
                <w:szCs w:val="24"/>
              </w:rPr>
              <w:br/>
              <w:t xml:space="preserve">подпрограммы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- увеличение численности работников  на  малых  и</w:t>
            </w:r>
            <w:r w:rsidRPr="00F83F67">
              <w:rPr>
                <w:sz w:val="24"/>
                <w:szCs w:val="24"/>
              </w:rPr>
              <w:br/>
              <w:t xml:space="preserve">средних предприятиях, осуществляющих деятельность на территории муниципального образования;        </w:t>
            </w:r>
            <w:r w:rsidRPr="00F83F67">
              <w:rPr>
                <w:sz w:val="24"/>
                <w:szCs w:val="24"/>
              </w:rPr>
              <w:br/>
              <w:t>-  увеличение  в  общем  числе  малых  и  средних предприятий доли малых  и  средних   предприятий, осуществляющих   свою   деятельность   в    сфере</w:t>
            </w:r>
            <w:r w:rsidRPr="00F83F67">
              <w:rPr>
                <w:sz w:val="24"/>
                <w:szCs w:val="24"/>
              </w:rPr>
              <w:br/>
              <w:t xml:space="preserve">производства;                                    </w:t>
            </w:r>
            <w:r w:rsidRPr="00F83F67">
              <w:rPr>
                <w:sz w:val="24"/>
                <w:szCs w:val="24"/>
              </w:rPr>
              <w:br/>
              <w:t>-  увеличение  доли  налоговых   поступлений   от субъектов малого и среднего предпринимательства в</w:t>
            </w:r>
            <w:r w:rsidRPr="00F83F67">
              <w:rPr>
                <w:sz w:val="24"/>
                <w:szCs w:val="24"/>
              </w:rPr>
              <w:br/>
              <w:t xml:space="preserve">бюджет сельского поселения        </w:t>
            </w:r>
          </w:p>
        </w:tc>
      </w:tr>
      <w:tr w:rsidR="00523DB5" w:rsidRPr="00F83F67" w:rsidTr="006B3FB9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>Объем финансовых</w:t>
            </w:r>
            <w:r w:rsidRPr="00F83F67">
              <w:rPr>
                <w:sz w:val="24"/>
                <w:szCs w:val="24"/>
              </w:rPr>
              <w:br/>
              <w:t xml:space="preserve">ресурсов,       </w:t>
            </w:r>
            <w:r w:rsidRPr="00F83F67">
              <w:rPr>
                <w:sz w:val="24"/>
                <w:szCs w:val="24"/>
              </w:rPr>
              <w:br/>
              <w:t xml:space="preserve">запланированных </w:t>
            </w:r>
            <w:r w:rsidRPr="00F83F67">
              <w:rPr>
                <w:sz w:val="24"/>
                <w:szCs w:val="24"/>
              </w:rPr>
              <w:br/>
              <w:t>по подпрограмме и</w:t>
            </w:r>
            <w:r w:rsidRPr="00F83F67">
              <w:rPr>
                <w:sz w:val="24"/>
                <w:szCs w:val="24"/>
              </w:rPr>
              <w:br/>
              <w:t>необходимых  для</w:t>
            </w:r>
            <w:r w:rsidRPr="00F83F67">
              <w:rPr>
                <w:sz w:val="24"/>
                <w:szCs w:val="24"/>
              </w:rPr>
              <w:br/>
              <w:t xml:space="preserve">ее завершения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B5" w:rsidRPr="00F83F67" w:rsidRDefault="00523DB5" w:rsidP="006B3FB9">
            <w:pPr>
              <w:pStyle w:val="ConsPlusCell"/>
              <w:jc w:val="both"/>
              <w:rPr>
                <w:sz w:val="24"/>
                <w:szCs w:val="24"/>
              </w:rPr>
            </w:pPr>
            <w:r w:rsidRPr="00F83F67">
              <w:rPr>
                <w:sz w:val="24"/>
                <w:szCs w:val="24"/>
              </w:rPr>
              <w:t xml:space="preserve">Местный  бюджет: _________________ рублей, в том числе         </w:t>
            </w:r>
            <w:r w:rsidRPr="00F83F67">
              <w:rPr>
                <w:sz w:val="24"/>
                <w:szCs w:val="24"/>
              </w:rPr>
              <w:br/>
              <w:t xml:space="preserve">2015 год - 1000 рублей,                                 </w:t>
            </w:r>
            <w:r w:rsidRPr="00F83F67">
              <w:rPr>
                <w:sz w:val="24"/>
                <w:szCs w:val="24"/>
              </w:rPr>
              <w:br/>
              <w:t xml:space="preserve">2016 год - __________________ рублей,                                 </w:t>
            </w:r>
            <w:r w:rsidRPr="00F83F67">
              <w:rPr>
                <w:sz w:val="24"/>
                <w:szCs w:val="24"/>
              </w:rPr>
              <w:br/>
              <w:t xml:space="preserve">2017     год - ________________________ рублей                                  </w:t>
            </w:r>
          </w:p>
        </w:tc>
      </w:tr>
    </w:tbl>
    <w:p w:rsidR="00523DB5" w:rsidRPr="00F83F67" w:rsidRDefault="00523DB5" w:rsidP="00523DB5">
      <w:pPr>
        <w:pStyle w:val="ConsPlusNormal0"/>
        <w:ind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1. Обоснование необходимости разработки подпрограммы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Участвуя практически во всех видах экономической деятельности, субъекты малого и среднего предпринимательства, расположенные на территории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Выполнить свою социально-экономическую и политическую миссию </w:t>
      </w:r>
      <w:r w:rsidRPr="00F83F67">
        <w:rPr>
          <w:color w:val="auto"/>
          <w:sz w:val="24"/>
          <w:szCs w:val="24"/>
        </w:rPr>
        <w:lastRenderedPageBreak/>
        <w:t>субъекты малого и среднего предпринимательства могут лишь при наличии благоприятных условий для их деятельности.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Поддержка развития малого предпринимательства позволит: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 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недостаточное количество нежилых помещений для ведения предпринимательской деятельности;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оптимизация налогов для субъектов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необходимость повышения образовательного и информационного уровня предпринимателей;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proofErr w:type="gramStart"/>
      <w:r w:rsidRPr="00F83F67">
        <w:rPr>
          <w:color w:val="auto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F83F67">
        <w:rPr>
          <w:rFonts w:ascii="Arial" w:hAnsi="Arial" w:cs="Arial"/>
          <w:b w:val="0"/>
          <w:sz w:val="24"/>
          <w:szCs w:val="24"/>
        </w:rPr>
        <w:t xml:space="preserve">Основным инструментом реализации государственной политики по поддержке малого предпринимательства на среднесрочную перспективу </w:t>
      </w:r>
      <w:r w:rsidRPr="00F83F67">
        <w:rPr>
          <w:rFonts w:ascii="Arial" w:hAnsi="Arial" w:cs="Arial"/>
          <w:b w:val="0"/>
          <w:sz w:val="24"/>
          <w:szCs w:val="24"/>
        </w:rPr>
        <w:lastRenderedPageBreak/>
        <w:t xml:space="preserve">является  </w:t>
      </w:r>
      <w:r w:rsidRPr="00F83F67">
        <w:rPr>
          <w:rFonts w:ascii="Arial" w:hAnsi="Arial" w:cs="Arial"/>
          <w:sz w:val="24"/>
          <w:szCs w:val="24"/>
        </w:rPr>
        <w:t xml:space="preserve"> </w:t>
      </w:r>
      <w:r w:rsidRPr="00F83F67">
        <w:rPr>
          <w:rFonts w:ascii="Arial" w:hAnsi="Arial" w:cs="Arial"/>
          <w:b w:val="0"/>
          <w:sz w:val="24"/>
          <w:szCs w:val="24"/>
        </w:rPr>
        <w:t>Программа 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</w:r>
      <w:r w:rsidRPr="00F83F67">
        <w:rPr>
          <w:rFonts w:ascii="Arial" w:hAnsi="Arial" w:cs="Arial"/>
          <w:sz w:val="24"/>
          <w:szCs w:val="24"/>
        </w:rPr>
        <w:t xml:space="preserve"> </w:t>
      </w:r>
      <w:r w:rsidRPr="00F83F67">
        <w:rPr>
          <w:rFonts w:ascii="Arial" w:hAnsi="Arial" w:cs="Arial"/>
          <w:b w:val="0"/>
          <w:sz w:val="24"/>
          <w:szCs w:val="24"/>
        </w:rPr>
        <w:t>(далее - Программа), а также Подпрограмма «Содействие развитию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годы».</w:t>
      </w:r>
      <w:proofErr w:type="gramEnd"/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2. Основные цели, задачи и сроки реализации подпрограммы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 xml:space="preserve">Целями подпрограммы являются повышение роли малого предпринимательства на территории </w:t>
      </w:r>
      <w:proofErr w:type="spellStart"/>
      <w:r w:rsidRPr="00F83F67">
        <w:rPr>
          <w:color w:val="auto"/>
          <w:sz w:val="24"/>
          <w:szCs w:val="24"/>
        </w:rPr>
        <w:t>Рудавского</w:t>
      </w:r>
      <w:proofErr w:type="spellEnd"/>
      <w:r w:rsidRPr="00F83F67">
        <w:rPr>
          <w:color w:val="auto"/>
          <w:sz w:val="24"/>
          <w:szCs w:val="24"/>
        </w:rPr>
        <w:t xml:space="preserve"> сельсовета, создание новых рабочих мест, повышение уровня и качества жизни населения.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Для достижения поставленных целей требуется решение следующих задач:</w:t>
      </w:r>
    </w:p>
    <w:tbl>
      <w:tblPr>
        <w:tblW w:w="4450" w:type="pct"/>
        <w:jc w:val="center"/>
        <w:tblCellSpacing w:w="22" w:type="dxa"/>
        <w:tblInd w:w="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0"/>
        <w:gridCol w:w="5509"/>
      </w:tblGrid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F83F6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83F67">
              <w:rPr>
                <w:rFonts w:ascii="Arial" w:hAnsi="Arial" w:cs="Arial"/>
              </w:rPr>
              <w:t>/</w:t>
            </w:r>
            <w:proofErr w:type="spellStart"/>
            <w:r w:rsidRPr="00F83F6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Наименование мероприятия (задачи)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Нормативно-правовое обеспечение: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1.1.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Подготовка предложений по внесению изменений и дополнений в нормативно-правовые акты субъекта РФ, направленных на улучшение правового обеспечения субъектов малого и среднего предпринимательства 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1.2.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Разработка и представление для принятия нормативно-правовых актов по поддержке малого и среднего предпринимательства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CE780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="00523DB5" w:rsidRPr="00F83F67">
              <w:rPr>
                <w:rFonts w:ascii="Arial" w:hAnsi="Arial" w:cs="Arial"/>
              </w:rPr>
              <w:t>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Разработка и внесение предложений по совершенствованию системы мер по контролю и надзору за деятельностью субъектов малого и среднего предпринимательства на территории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CE780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523DB5" w:rsidRPr="00F83F67">
              <w:rPr>
                <w:rFonts w:ascii="Arial" w:hAnsi="Arial" w:cs="Arial"/>
              </w:rPr>
              <w:t>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Предоставление организациям интересующей информации о действующих нормативно-правовых актах Курской области, муниципального образования, касающихся малого и среднего предпринимательства, в том числе по защите интересов предпринимателей перед контролирующими органами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Информационное обеспечение предприятий малого бизнеса: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2.1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Формирование информационно-статистической базы малых предприятий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2.2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Оказание информационной и методической помощи предпринимателям по организации и ведению бизнеса, по вопросам</w:t>
            </w:r>
            <w:r w:rsidRPr="00F83F67">
              <w:rPr>
                <w:rFonts w:ascii="Arial" w:hAnsi="Arial" w:cs="Arial"/>
              </w:rPr>
              <w:br/>
              <w:t>кредитования, в том числе с использованием системы «</w:t>
            </w:r>
            <w:proofErr w:type="spellStart"/>
            <w:r w:rsidRPr="00F83F67">
              <w:rPr>
                <w:rFonts w:ascii="Arial" w:hAnsi="Arial" w:cs="Arial"/>
              </w:rPr>
              <w:t>Консультант+</w:t>
            </w:r>
            <w:proofErr w:type="spellEnd"/>
            <w:r w:rsidRPr="00F83F67">
              <w:rPr>
                <w:rFonts w:ascii="Arial" w:hAnsi="Arial" w:cs="Arial"/>
              </w:rPr>
              <w:t xml:space="preserve">», сети Интернет.                            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Предоставление муниципальных услуг в электронной форме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Организационно-методологическая поддержка: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3.1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Содействие молодежи в решении вопросов при организации собственного дела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3.2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Обмен опытом по поддержке малого и среднего предпринимательства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Кадровое обеспечение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4.1</w:t>
            </w: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Предоставление предприятиям интересующей информации об учебных заведениях, осуществляющих подготовку и повышение квалификации кадров для малого бизнеса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ИТОГО по Программе:</w:t>
            </w:r>
          </w:p>
        </w:tc>
      </w:tr>
    </w:tbl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Настоящая подпрограмма рассчитана на 2015- 2017 годы.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/>
        <w:jc w:val="both"/>
        <w:rPr>
          <w:b/>
          <w:color w:val="auto"/>
          <w:sz w:val="24"/>
          <w:szCs w:val="24"/>
        </w:rPr>
      </w:pPr>
      <w:r w:rsidRPr="00F83F67">
        <w:rPr>
          <w:b/>
          <w:color w:val="auto"/>
          <w:sz w:val="24"/>
          <w:szCs w:val="24"/>
        </w:rPr>
        <w:t>3. Ожидаемые результаты от реализации подпрограммы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В результате реализации подпрограммы ожидается: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увеличение доходов местного бюджета за счет поступлений от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523DB5" w:rsidRPr="00F83F67" w:rsidRDefault="00523DB5" w:rsidP="00523DB5">
      <w:pPr>
        <w:pStyle w:val="ConsPlusNormal0"/>
        <w:ind w:left="720" w:firstLine="540"/>
        <w:jc w:val="both"/>
        <w:rPr>
          <w:color w:val="auto"/>
          <w:sz w:val="24"/>
          <w:szCs w:val="24"/>
        </w:rPr>
      </w:pPr>
      <w:r w:rsidRPr="00F83F67">
        <w:rPr>
          <w:color w:val="auto"/>
          <w:sz w:val="24"/>
          <w:szCs w:val="24"/>
        </w:rPr>
        <w:t>- увеличение объема услуг, оказываемых субъектами малого предпринимательства.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  <w:r w:rsidRPr="00F83F67">
        <w:rPr>
          <w:rFonts w:ascii="Arial" w:hAnsi="Arial" w:cs="Arial"/>
          <w:bCs w:val="0"/>
          <w:sz w:val="24"/>
          <w:szCs w:val="24"/>
        </w:rPr>
        <w:t xml:space="preserve">4. Перечень мероприятий </w:t>
      </w:r>
      <w:r w:rsidRPr="00F83F67">
        <w:rPr>
          <w:rFonts w:ascii="Arial" w:hAnsi="Arial" w:cs="Arial"/>
          <w:sz w:val="24"/>
          <w:szCs w:val="24"/>
        </w:rPr>
        <w:t>Подпрограммы «Содействие развитию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 муниципальной целевой Программы «Развитие малого и среднего предпринимательства на территории муниципального образования «Рудавский сельсовет» Обоянского района Курской области на 2015 - 2017 годы»</w:t>
      </w: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pStyle w:val="ConsPlusTitle"/>
        <w:ind w:left="360"/>
        <w:jc w:val="both"/>
        <w:rPr>
          <w:rFonts w:ascii="Arial" w:hAnsi="Arial" w:cs="Arial"/>
          <w:sz w:val="24"/>
          <w:szCs w:val="24"/>
        </w:rPr>
      </w:pPr>
    </w:p>
    <w:p w:rsidR="00523DB5" w:rsidRPr="00F83F67" w:rsidRDefault="00523DB5" w:rsidP="00523DB5">
      <w:pPr>
        <w:jc w:val="both"/>
        <w:rPr>
          <w:rFonts w:ascii="Arial" w:hAnsi="Arial" w:cs="Arial"/>
          <w:b/>
          <w:bCs/>
        </w:rPr>
      </w:pPr>
    </w:p>
    <w:tbl>
      <w:tblPr>
        <w:tblW w:w="5957" w:type="pct"/>
        <w:jc w:val="center"/>
        <w:tblCellSpacing w:w="22" w:type="dxa"/>
        <w:tblInd w:w="2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71"/>
        <w:gridCol w:w="2731"/>
        <w:gridCol w:w="1485"/>
        <w:gridCol w:w="1630"/>
        <w:gridCol w:w="1232"/>
        <w:gridCol w:w="1293"/>
        <w:gridCol w:w="1981"/>
      </w:tblGrid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F83F6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83F67">
              <w:rPr>
                <w:rFonts w:ascii="Arial" w:hAnsi="Arial" w:cs="Arial"/>
              </w:rPr>
              <w:t>/</w:t>
            </w:r>
            <w:proofErr w:type="spellStart"/>
            <w:r w:rsidRPr="00F83F6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Затрат всего (рублей)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Местный бюджет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иные источники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Структурное подразделение, ответственное </w:t>
            </w:r>
            <w:r w:rsidRPr="00F83F67">
              <w:rPr>
                <w:rFonts w:ascii="Arial" w:hAnsi="Arial" w:cs="Arial"/>
                <w:bCs/>
              </w:rPr>
              <w:lastRenderedPageBreak/>
              <w:t>за реализацию мероприятий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Нормативно-правовое обеспечение:</w:t>
            </w:r>
          </w:p>
        </w:tc>
        <w:tc>
          <w:tcPr>
            <w:tcW w:w="6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Не требует затрат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Подготовка предложений по внесению изменений и дополнений в нормативно-правовые акты субъекта РФ, направленных на улучшение правового обеспечения субъектов малого и среднего предпринимательства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 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Разработка и представление для принятия нормативно-правовых актов по поддержке малого и среднего предпринимательства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Pr="00F83F67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Разработка и внесение предложений по совершенствованию системы мер по контролю и надзору за деятельностью субъектов малого и среднего предпринимательства на территории сельсовета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Pr="00F83F67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Предоставление организациям интересующей информации о действующих нормативно-правовых актах Курской области, муниципального образования, касающихся малого и среднего предпринимательства, в том числе по защите </w:t>
            </w:r>
            <w:r w:rsidRPr="00F83F67">
              <w:rPr>
                <w:rFonts w:ascii="Arial" w:hAnsi="Arial" w:cs="Arial"/>
              </w:rPr>
              <w:lastRenderedPageBreak/>
              <w:t>интересов предпринимателей перед контролирующими органами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Не требует затрат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Информационное обеспечение предприятий малого бизнеса: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>2015 г. –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  <w:u w:val="single"/>
                <w:lang w:val="en-US"/>
              </w:rPr>
              <w:t xml:space="preserve">1000 </w:t>
            </w:r>
            <w:r w:rsidRPr="00F83F67">
              <w:rPr>
                <w:rFonts w:ascii="Arial" w:hAnsi="Arial" w:cs="Arial"/>
                <w:bCs/>
                <w:u w:val="single"/>
              </w:rPr>
              <w:t>рублей</w:t>
            </w:r>
            <w:r w:rsidRPr="00F83F67">
              <w:rPr>
                <w:rFonts w:ascii="Arial" w:hAnsi="Arial" w:cs="Arial"/>
                <w:bCs/>
              </w:rPr>
              <w:t xml:space="preserve">_____ 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>2017 г. -_______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Формирование информационно-статистической базы малых предприятий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1 квартал 2015 г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Не требует затрат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Оказание информационной и методической помощи предпринимателям по организации и ведению бизнеса, по вопросам</w:t>
            </w:r>
            <w:r w:rsidRPr="00F83F67">
              <w:rPr>
                <w:rFonts w:ascii="Arial" w:hAnsi="Arial" w:cs="Arial"/>
              </w:rPr>
              <w:br/>
              <w:t>кредитования, в том числе с использованием системы «</w:t>
            </w:r>
            <w:proofErr w:type="spellStart"/>
            <w:r w:rsidRPr="00F83F67">
              <w:rPr>
                <w:rFonts w:ascii="Arial" w:hAnsi="Arial" w:cs="Arial"/>
              </w:rPr>
              <w:t>Консультант+</w:t>
            </w:r>
            <w:proofErr w:type="spellEnd"/>
            <w:r w:rsidRPr="00F83F67">
              <w:rPr>
                <w:rFonts w:ascii="Arial" w:hAnsi="Arial" w:cs="Arial"/>
              </w:rPr>
              <w:t xml:space="preserve">», сети Интернет.                           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Предоставление муниципальных услуг в электронной форме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0,0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0,0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0,0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Организационно-методологическая поддержка: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Не требует затрат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Содействие молодежи в решении вопросов при организации собственного дела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Обмен опытом по </w:t>
            </w:r>
            <w:r w:rsidRPr="00F83F67">
              <w:rPr>
                <w:rFonts w:ascii="Arial" w:hAnsi="Arial" w:cs="Arial"/>
              </w:rPr>
              <w:lastRenderedPageBreak/>
              <w:t>поддержке малого и среднего предпринимательства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lastRenderedPageBreak/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Кадровое обеспечение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Не требует затрат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Предоставление предприятиям интересующей информации об учебных заведениях, осуществляющих подготовку и повышение квалификации кадров для малого бизнеса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>постоянно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3F67">
              <w:rPr>
                <w:rFonts w:ascii="Arial" w:hAnsi="Arial" w:cs="Arial"/>
              </w:rPr>
              <w:t>Рудавского</w:t>
            </w:r>
            <w:proofErr w:type="spellEnd"/>
            <w:r w:rsidRPr="00F83F67">
              <w:rPr>
                <w:rFonts w:ascii="Arial" w:hAnsi="Arial" w:cs="Arial"/>
              </w:rPr>
              <w:t xml:space="preserve"> сельсовета</w:t>
            </w:r>
          </w:p>
        </w:tc>
      </w:tr>
      <w:tr w:rsidR="00523DB5" w:rsidRPr="00F83F67" w:rsidTr="006B3FB9">
        <w:trPr>
          <w:tblCellSpacing w:w="22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83F67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>2015 г. -____</w:t>
            </w:r>
            <w:r w:rsidRPr="00F83F67">
              <w:rPr>
                <w:rFonts w:ascii="Arial" w:hAnsi="Arial" w:cs="Arial"/>
                <w:bCs/>
                <w:u w:val="single"/>
                <w:lang w:val="en-US"/>
              </w:rPr>
              <w:t xml:space="preserve">1000 </w:t>
            </w:r>
            <w:r w:rsidRPr="00F83F67">
              <w:rPr>
                <w:rFonts w:ascii="Arial" w:hAnsi="Arial" w:cs="Arial"/>
                <w:bCs/>
                <w:u w:val="single"/>
              </w:rPr>
              <w:t>рублей</w:t>
            </w:r>
            <w:r w:rsidRPr="00F83F67">
              <w:rPr>
                <w:rFonts w:ascii="Arial" w:hAnsi="Arial" w:cs="Arial"/>
                <w:bCs/>
              </w:rPr>
              <w:t xml:space="preserve">_____ 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2015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2016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F83F67">
              <w:rPr>
                <w:rFonts w:ascii="Arial" w:hAnsi="Arial" w:cs="Arial"/>
                <w:bCs/>
              </w:rPr>
              <w:t xml:space="preserve">2017 г. -________ </w:t>
            </w:r>
          </w:p>
          <w:p w:rsidR="00523DB5" w:rsidRPr="00F83F67" w:rsidRDefault="00523DB5" w:rsidP="006B3FB9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B5" w:rsidRPr="00F83F67" w:rsidRDefault="00523DB5" w:rsidP="006B3FB9">
            <w:pPr>
              <w:jc w:val="both"/>
              <w:rPr>
                <w:rFonts w:ascii="Arial" w:hAnsi="Arial" w:cs="Arial"/>
              </w:rPr>
            </w:pPr>
          </w:p>
        </w:tc>
      </w:tr>
    </w:tbl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both"/>
        <w:rPr>
          <w:rFonts w:ascii="Arial" w:hAnsi="Arial" w:cs="Arial"/>
          <w:b/>
          <w:bCs/>
        </w:rPr>
      </w:pPr>
    </w:p>
    <w:p w:rsidR="00523DB5" w:rsidRPr="00F83F67" w:rsidRDefault="00523DB5" w:rsidP="00523DB5">
      <w:pPr>
        <w:jc w:val="both"/>
        <w:rPr>
          <w:rFonts w:ascii="Arial" w:hAnsi="Arial" w:cs="Arial"/>
        </w:rPr>
      </w:pPr>
      <w:r w:rsidRPr="00F83F67">
        <w:rPr>
          <w:rFonts w:ascii="Arial" w:hAnsi="Arial" w:cs="Arial"/>
          <w:b/>
          <w:bCs/>
        </w:rPr>
        <w:t xml:space="preserve"> </w:t>
      </w:r>
    </w:p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both"/>
        <w:rPr>
          <w:rFonts w:ascii="Arial" w:hAnsi="Arial" w:cs="Arial"/>
        </w:rPr>
      </w:pPr>
    </w:p>
    <w:p w:rsidR="00523DB5" w:rsidRPr="00F83F67" w:rsidRDefault="00523DB5" w:rsidP="00523DB5">
      <w:pPr>
        <w:jc w:val="both"/>
      </w:pPr>
    </w:p>
    <w:p w:rsidR="00A85E95" w:rsidRDefault="00A85E95"/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3DB5"/>
    <w:rsid w:val="0032725C"/>
    <w:rsid w:val="00523DB5"/>
    <w:rsid w:val="00806D3F"/>
    <w:rsid w:val="00A10C47"/>
    <w:rsid w:val="00A85E95"/>
    <w:rsid w:val="00A95551"/>
    <w:rsid w:val="00AA2F88"/>
    <w:rsid w:val="00B63A52"/>
    <w:rsid w:val="00C00D42"/>
    <w:rsid w:val="00CE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B5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3D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z w:val="22"/>
      <w:szCs w:val="22"/>
      <w:lang w:eastAsia="ru-RU"/>
    </w:rPr>
  </w:style>
  <w:style w:type="character" w:customStyle="1" w:styleId="ConsPlusNormal">
    <w:name w:val="ConsPlusNormal Знак"/>
    <w:link w:val="ConsPlusNormal0"/>
    <w:locked/>
    <w:rsid w:val="00523DB5"/>
    <w:rPr>
      <w:rFonts w:ascii="Arial" w:hAnsi="Arial"/>
    </w:rPr>
  </w:style>
  <w:style w:type="paragraph" w:customStyle="1" w:styleId="ConsPlusNormal0">
    <w:name w:val="ConsPlusNormal"/>
    <w:link w:val="ConsPlusNormal"/>
    <w:rsid w:val="00523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customStyle="1" w:styleId="ConsPlusCell">
    <w:name w:val="ConsPlusCell"/>
    <w:rsid w:val="00523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3645</Words>
  <Characters>20777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2015-04-01T08:25:00Z</dcterms:created>
  <dcterms:modified xsi:type="dcterms:W3CDTF">2015-04-01T08:43:00Z</dcterms:modified>
</cp:coreProperties>
</file>