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AD" w:rsidRPr="004F6224" w:rsidRDefault="00532CAD" w:rsidP="00532C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6224">
        <w:rPr>
          <w:rFonts w:ascii="Arial" w:hAnsi="Arial" w:cs="Arial"/>
          <w:b/>
          <w:sz w:val="32"/>
          <w:szCs w:val="32"/>
        </w:rPr>
        <w:t>СОБРАНИЕ ДЕПУТАТОВ</w:t>
      </w:r>
    </w:p>
    <w:p w:rsidR="00532CAD" w:rsidRPr="004F6224" w:rsidRDefault="00532CAD" w:rsidP="00532C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6224">
        <w:rPr>
          <w:rFonts w:ascii="Arial" w:hAnsi="Arial" w:cs="Arial"/>
          <w:b/>
          <w:sz w:val="32"/>
          <w:szCs w:val="32"/>
        </w:rPr>
        <w:t>РУДАВСКОГО СЕЛЬСОВЕТА</w:t>
      </w:r>
    </w:p>
    <w:p w:rsidR="00532CAD" w:rsidRDefault="00532CAD" w:rsidP="00532C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6224">
        <w:rPr>
          <w:rFonts w:ascii="Arial" w:hAnsi="Arial" w:cs="Arial"/>
          <w:b/>
          <w:sz w:val="32"/>
          <w:szCs w:val="32"/>
        </w:rPr>
        <w:t xml:space="preserve">ОБОЯНСКОГО РАЙОНА </w:t>
      </w:r>
    </w:p>
    <w:p w:rsidR="00532CAD" w:rsidRPr="004F6224" w:rsidRDefault="00532CAD" w:rsidP="00532C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6224">
        <w:rPr>
          <w:rFonts w:ascii="Arial" w:hAnsi="Arial" w:cs="Arial"/>
          <w:b/>
          <w:sz w:val="32"/>
          <w:szCs w:val="32"/>
        </w:rPr>
        <w:t>КУРСКОЙ ОБЛАСТИ</w:t>
      </w:r>
    </w:p>
    <w:p w:rsidR="00532CAD" w:rsidRPr="004F6224" w:rsidRDefault="00532CAD" w:rsidP="00532CA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32CAD" w:rsidRPr="004F6224" w:rsidRDefault="00532CAD" w:rsidP="00532C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6224">
        <w:rPr>
          <w:rFonts w:ascii="Arial" w:hAnsi="Arial" w:cs="Arial"/>
          <w:b/>
          <w:sz w:val="32"/>
          <w:szCs w:val="32"/>
        </w:rPr>
        <w:t>РЕШЕНИЕ</w:t>
      </w:r>
    </w:p>
    <w:p w:rsidR="00532CAD" w:rsidRPr="004F6224" w:rsidRDefault="00532CAD" w:rsidP="00532C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32CAD" w:rsidRDefault="00532CAD" w:rsidP="00532C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6224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20 мая</w:t>
      </w:r>
      <w:r w:rsidRPr="004F6224">
        <w:rPr>
          <w:rFonts w:ascii="Arial" w:hAnsi="Arial" w:cs="Arial"/>
          <w:b/>
          <w:sz w:val="32"/>
          <w:szCs w:val="32"/>
        </w:rPr>
        <w:t xml:space="preserve"> 2013 года  №  </w:t>
      </w:r>
      <w:r>
        <w:rPr>
          <w:rFonts w:ascii="Arial" w:hAnsi="Arial" w:cs="Arial"/>
          <w:b/>
          <w:sz w:val="32"/>
          <w:szCs w:val="32"/>
        </w:rPr>
        <w:t>44/195</w:t>
      </w:r>
    </w:p>
    <w:p w:rsidR="00532CAD" w:rsidRPr="004F6224" w:rsidRDefault="00532CAD" w:rsidP="00532C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32CAD" w:rsidRDefault="00532CAD" w:rsidP="00532C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6224">
        <w:rPr>
          <w:rFonts w:ascii="Arial" w:hAnsi="Arial" w:cs="Arial"/>
          <w:b/>
          <w:sz w:val="32"/>
          <w:szCs w:val="32"/>
        </w:rPr>
        <w:t xml:space="preserve">Об утверждении годового отчета об исполнении бюджета </w:t>
      </w:r>
      <w:proofErr w:type="spellStart"/>
      <w:r w:rsidRPr="004F6224">
        <w:rPr>
          <w:rFonts w:ascii="Arial" w:hAnsi="Arial" w:cs="Arial"/>
          <w:b/>
          <w:sz w:val="32"/>
          <w:szCs w:val="32"/>
        </w:rPr>
        <w:t>Рудавского</w:t>
      </w:r>
      <w:proofErr w:type="spellEnd"/>
      <w:r w:rsidRPr="004F6224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4F6224">
        <w:rPr>
          <w:rFonts w:ascii="Arial" w:hAnsi="Arial" w:cs="Arial"/>
          <w:b/>
          <w:sz w:val="32"/>
          <w:szCs w:val="32"/>
        </w:rPr>
        <w:t>Обоянског</w:t>
      </w:r>
      <w:r>
        <w:rPr>
          <w:rFonts w:ascii="Arial" w:hAnsi="Arial" w:cs="Arial"/>
          <w:b/>
          <w:sz w:val="32"/>
          <w:szCs w:val="32"/>
        </w:rPr>
        <w:t>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Курской области за 2013</w:t>
      </w:r>
      <w:r w:rsidRPr="004F6224">
        <w:rPr>
          <w:rFonts w:ascii="Arial" w:hAnsi="Arial" w:cs="Arial"/>
          <w:b/>
          <w:sz w:val="32"/>
          <w:szCs w:val="32"/>
        </w:rPr>
        <w:t xml:space="preserve"> год</w:t>
      </w:r>
    </w:p>
    <w:p w:rsidR="00532CAD" w:rsidRPr="00532CAD" w:rsidRDefault="00532CAD" w:rsidP="00532C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32CAD" w:rsidRPr="004F6224" w:rsidRDefault="00532CAD" w:rsidP="00532C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224">
        <w:rPr>
          <w:rFonts w:ascii="Arial" w:hAnsi="Arial" w:cs="Arial"/>
          <w:sz w:val="24"/>
          <w:szCs w:val="24"/>
        </w:rPr>
        <w:t xml:space="preserve">         В соответствии с Федеральным Законом  от 06.10.2003 года № 131-ФЗ «Об общих принципах организации местного самоуправления в Российской Федерации»,   Уставом муниципального образования «</w:t>
      </w:r>
      <w:proofErr w:type="spellStart"/>
      <w:r w:rsidRPr="004F6224">
        <w:rPr>
          <w:rFonts w:ascii="Arial" w:hAnsi="Arial" w:cs="Arial"/>
          <w:sz w:val="24"/>
          <w:szCs w:val="24"/>
        </w:rPr>
        <w:t>Рудавский</w:t>
      </w:r>
      <w:proofErr w:type="spellEnd"/>
      <w:r w:rsidRPr="004F6224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4F6224">
        <w:rPr>
          <w:rFonts w:ascii="Arial" w:hAnsi="Arial" w:cs="Arial"/>
          <w:sz w:val="24"/>
          <w:szCs w:val="24"/>
        </w:rPr>
        <w:t>Обоянского</w:t>
      </w:r>
      <w:proofErr w:type="spellEnd"/>
      <w:r w:rsidRPr="004F6224">
        <w:rPr>
          <w:rFonts w:ascii="Arial" w:hAnsi="Arial" w:cs="Arial"/>
          <w:sz w:val="24"/>
          <w:szCs w:val="24"/>
        </w:rPr>
        <w:t xml:space="preserve"> района Курской области, на основании заключения внешней камеральной проверки отчета об исполнении бюдже</w:t>
      </w:r>
      <w:r>
        <w:rPr>
          <w:rFonts w:ascii="Arial" w:hAnsi="Arial" w:cs="Arial"/>
          <w:sz w:val="24"/>
          <w:szCs w:val="24"/>
        </w:rPr>
        <w:t xml:space="preserve">та </w:t>
      </w:r>
      <w:proofErr w:type="spellStart"/>
      <w:r>
        <w:rPr>
          <w:rFonts w:ascii="Arial" w:hAnsi="Arial" w:cs="Arial"/>
          <w:sz w:val="24"/>
          <w:szCs w:val="24"/>
        </w:rPr>
        <w:t>Рудавского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за 2013 год, </w:t>
      </w:r>
      <w:r w:rsidRPr="004F6224">
        <w:rPr>
          <w:rFonts w:ascii="Arial" w:hAnsi="Arial" w:cs="Arial"/>
          <w:sz w:val="24"/>
          <w:szCs w:val="24"/>
        </w:rPr>
        <w:t xml:space="preserve">Собрание депутатов </w:t>
      </w:r>
      <w:proofErr w:type="spellStart"/>
      <w:r w:rsidRPr="004F6224">
        <w:rPr>
          <w:rFonts w:ascii="Arial" w:hAnsi="Arial" w:cs="Arial"/>
          <w:sz w:val="24"/>
          <w:szCs w:val="24"/>
        </w:rPr>
        <w:t>Рудавского</w:t>
      </w:r>
      <w:proofErr w:type="spellEnd"/>
      <w:r w:rsidRPr="004F622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4F6224">
        <w:rPr>
          <w:rFonts w:ascii="Arial" w:hAnsi="Arial" w:cs="Arial"/>
          <w:sz w:val="24"/>
          <w:szCs w:val="24"/>
        </w:rPr>
        <w:t>Обоянского</w:t>
      </w:r>
      <w:proofErr w:type="spellEnd"/>
      <w:r w:rsidRPr="004F6224">
        <w:rPr>
          <w:rFonts w:ascii="Arial" w:hAnsi="Arial" w:cs="Arial"/>
          <w:sz w:val="24"/>
          <w:szCs w:val="24"/>
        </w:rPr>
        <w:t xml:space="preserve"> района </w:t>
      </w:r>
    </w:p>
    <w:p w:rsidR="00532CAD" w:rsidRPr="004F6224" w:rsidRDefault="00532CAD" w:rsidP="00532C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2CAD" w:rsidRPr="004F6224" w:rsidRDefault="00532CAD" w:rsidP="00532C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6224">
        <w:rPr>
          <w:rFonts w:ascii="Arial" w:hAnsi="Arial" w:cs="Arial"/>
          <w:sz w:val="24"/>
          <w:szCs w:val="24"/>
        </w:rPr>
        <w:t>РЕШИЛО:</w:t>
      </w:r>
    </w:p>
    <w:p w:rsidR="00532CAD" w:rsidRPr="004F6224" w:rsidRDefault="00532CAD" w:rsidP="00532C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32CAD" w:rsidRPr="004F6224" w:rsidRDefault="00532CAD" w:rsidP="00532C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224">
        <w:rPr>
          <w:rFonts w:ascii="Arial" w:hAnsi="Arial" w:cs="Arial"/>
          <w:sz w:val="24"/>
          <w:szCs w:val="24"/>
        </w:rPr>
        <w:t xml:space="preserve">       1. Утвердить годовой  отчет об исполнении бюджета   </w:t>
      </w:r>
      <w:proofErr w:type="spellStart"/>
      <w:r w:rsidRPr="004F6224">
        <w:rPr>
          <w:rFonts w:ascii="Arial" w:hAnsi="Arial" w:cs="Arial"/>
          <w:sz w:val="24"/>
          <w:szCs w:val="24"/>
        </w:rPr>
        <w:t>Рудавского</w:t>
      </w:r>
      <w:proofErr w:type="spellEnd"/>
      <w:r w:rsidRPr="004F6224">
        <w:rPr>
          <w:rFonts w:ascii="Arial" w:hAnsi="Arial" w:cs="Arial"/>
          <w:sz w:val="24"/>
          <w:szCs w:val="24"/>
        </w:rPr>
        <w:t xml:space="preserve"> сель</w:t>
      </w:r>
      <w:r>
        <w:rPr>
          <w:rFonts w:ascii="Arial" w:hAnsi="Arial" w:cs="Arial"/>
          <w:sz w:val="24"/>
          <w:szCs w:val="24"/>
        </w:rPr>
        <w:t xml:space="preserve">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за 2013</w:t>
      </w:r>
      <w:r w:rsidRPr="004F6224">
        <w:rPr>
          <w:rFonts w:ascii="Arial" w:hAnsi="Arial" w:cs="Arial"/>
          <w:sz w:val="24"/>
          <w:szCs w:val="24"/>
        </w:rPr>
        <w:t xml:space="preserve"> год  (Приложение № 1).</w:t>
      </w:r>
    </w:p>
    <w:p w:rsidR="00532CAD" w:rsidRDefault="00532CAD" w:rsidP="00532C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4F6224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Настоящее </w:t>
      </w:r>
      <w:r w:rsidRPr="004F6224">
        <w:rPr>
          <w:rFonts w:ascii="Arial" w:hAnsi="Arial" w:cs="Arial"/>
          <w:sz w:val="24"/>
          <w:szCs w:val="24"/>
        </w:rPr>
        <w:t xml:space="preserve">Решение </w:t>
      </w:r>
      <w:r>
        <w:rPr>
          <w:rFonts w:ascii="Arial" w:hAnsi="Arial" w:cs="Arial"/>
          <w:sz w:val="24"/>
          <w:szCs w:val="24"/>
        </w:rPr>
        <w:t xml:space="preserve"> </w:t>
      </w:r>
      <w:r w:rsidRPr="004F6224">
        <w:rPr>
          <w:rFonts w:ascii="Arial" w:hAnsi="Arial" w:cs="Arial"/>
          <w:sz w:val="24"/>
          <w:szCs w:val="24"/>
        </w:rPr>
        <w:t xml:space="preserve"> подлежит обнародованию на информационных стендах </w:t>
      </w:r>
      <w:proofErr w:type="spellStart"/>
      <w:r w:rsidRPr="004F6224">
        <w:rPr>
          <w:rFonts w:ascii="Arial" w:hAnsi="Arial" w:cs="Arial"/>
          <w:sz w:val="24"/>
          <w:szCs w:val="24"/>
        </w:rPr>
        <w:t>Рудавского</w:t>
      </w:r>
      <w:proofErr w:type="spellEnd"/>
      <w:r w:rsidRPr="004F6224">
        <w:rPr>
          <w:rFonts w:ascii="Arial" w:hAnsi="Arial" w:cs="Arial"/>
          <w:sz w:val="24"/>
          <w:szCs w:val="24"/>
        </w:rPr>
        <w:t xml:space="preserve"> сельсовета и в информационно-коммуникационной сети «Интернет» на официальном сайте муниципального образования «</w:t>
      </w:r>
      <w:proofErr w:type="spellStart"/>
      <w:r w:rsidRPr="004F6224">
        <w:rPr>
          <w:rFonts w:ascii="Arial" w:hAnsi="Arial" w:cs="Arial"/>
          <w:sz w:val="24"/>
          <w:szCs w:val="24"/>
        </w:rPr>
        <w:t>Рудавский</w:t>
      </w:r>
      <w:proofErr w:type="spellEnd"/>
      <w:r w:rsidRPr="004F6224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4F6224">
        <w:rPr>
          <w:rFonts w:ascii="Arial" w:hAnsi="Arial" w:cs="Arial"/>
          <w:sz w:val="24"/>
          <w:szCs w:val="24"/>
        </w:rPr>
        <w:t>Обоянского</w:t>
      </w:r>
      <w:proofErr w:type="spellEnd"/>
      <w:r w:rsidRPr="004F6224">
        <w:rPr>
          <w:rFonts w:ascii="Arial" w:hAnsi="Arial" w:cs="Arial"/>
          <w:sz w:val="24"/>
          <w:szCs w:val="24"/>
        </w:rPr>
        <w:t xml:space="preserve"> района.</w:t>
      </w:r>
    </w:p>
    <w:p w:rsidR="00532CAD" w:rsidRPr="004F6224" w:rsidRDefault="00532CAD" w:rsidP="00532C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Настоящее Решение вступает в силу со дня его официального обнародования (опубликования). </w:t>
      </w:r>
    </w:p>
    <w:p w:rsidR="00532CAD" w:rsidRPr="004F6224" w:rsidRDefault="00532CAD" w:rsidP="00532C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2CAD" w:rsidRPr="004F6224" w:rsidRDefault="00532CAD" w:rsidP="00532C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2CAD" w:rsidRPr="004F6224" w:rsidRDefault="00532CAD" w:rsidP="00532C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2CAD" w:rsidRPr="004F6224" w:rsidRDefault="00532CAD" w:rsidP="00532C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2CAD" w:rsidRPr="004F6224" w:rsidRDefault="00532CAD" w:rsidP="00532C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2CAD" w:rsidRPr="004F6224" w:rsidRDefault="00532CAD" w:rsidP="00532C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2CAD" w:rsidRPr="004F6224" w:rsidRDefault="00532CAD" w:rsidP="00532C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22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F6224">
        <w:rPr>
          <w:rFonts w:ascii="Arial" w:hAnsi="Arial" w:cs="Arial"/>
          <w:sz w:val="24"/>
          <w:szCs w:val="24"/>
        </w:rPr>
        <w:t>Рудавского</w:t>
      </w:r>
      <w:proofErr w:type="spellEnd"/>
      <w:r w:rsidRPr="004F6224">
        <w:rPr>
          <w:rFonts w:ascii="Arial" w:hAnsi="Arial" w:cs="Arial"/>
          <w:sz w:val="24"/>
          <w:szCs w:val="24"/>
        </w:rPr>
        <w:t xml:space="preserve"> сельсовета                                                        </w:t>
      </w:r>
      <w:proofErr w:type="spellStart"/>
      <w:r w:rsidRPr="004F6224">
        <w:rPr>
          <w:rFonts w:ascii="Arial" w:hAnsi="Arial" w:cs="Arial"/>
          <w:sz w:val="24"/>
          <w:szCs w:val="24"/>
        </w:rPr>
        <w:t>В.В.Новоженов</w:t>
      </w:r>
      <w:proofErr w:type="spellEnd"/>
      <w:r w:rsidRPr="004F6224">
        <w:rPr>
          <w:rFonts w:ascii="Arial" w:hAnsi="Arial" w:cs="Arial"/>
          <w:sz w:val="24"/>
          <w:szCs w:val="24"/>
        </w:rPr>
        <w:t>.</w:t>
      </w:r>
    </w:p>
    <w:p w:rsidR="00532CAD" w:rsidRPr="004F6224" w:rsidRDefault="00532CAD" w:rsidP="00532C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2CAD" w:rsidRDefault="00532CAD" w:rsidP="00532CAD">
      <w:pPr>
        <w:jc w:val="both"/>
        <w:rPr>
          <w:rFonts w:ascii="Arial" w:hAnsi="Arial" w:cs="Arial"/>
        </w:rPr>
      </w:pPr>
      <w:r w:rsidRPr="00CD752E">
        <w:rPr>
          <w:rFonts w:ascii="Arial" w:hAnsi="Arial" w:cs="Arial"/>
        </w:rPr>
        <w:t xml:space="preserve">     </w:t>
      </w:r>
    </w:p>
    <w:p w:rsidR="00532CAD" w:rsidRDefault="00532CAD" w:rsidP="00532CAD">
      <w:pPr>
        <w:jc w:val="both"/>
        <w:rPr>
          <w:rFonts w:ascii="Arial" w:hAnsi="Arial" w:cs="Arial"/>
        </w:rPr>
      </w:pPr>
    </w:p>
    <w:p w:rsidR="00532CAD" w:rsidRDefault="00532CAD" w:rsidP="00532CAD">
      <w:pPr>
        <w:jc w:val="both"/>
        <w:rPr>
          <w:rFonts w:ascii="Arial" w:hAnsi="Arial" w:cs="Arial"/>
        </w:rPr>
      </w:pPr>
    </w:p>
    <w:p w:rsidR="00532CAD" w:rsidRDefault="00532CAD" w:rsidP="00532CAD">
      <w:pPr>
        <w:jc w:val="both"/>
      </w:pPr>
    </w:p>
    <w:p w:rsidR="00532CAD" w:rsidRDefault="00532CAD" w:rsidP="00532CAD">
      <w:pPr>
        <w:jc w:val="both"/>
      </w:pPr>
    </w:p>
    <w:p w:rsidR="00532CAD" w:rsidRDefault="00532CAD" w:rsidP="00532CAD">
      <w:pPr>
        <w:jc w:val="both"/>
      </w:pPr>
    </w:p>
    <w:p w:rsidR="00532CAD" w:rsidRDefault="00532CAD" w:rsidP="00532CAD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Приложение № 1</w:t>
      </w:r>
    </w:p>
    <w:p w:rsidR="00532CAD" w:rsidRDefault="00532CAD" w:rsidP="00532CAD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к Решению Собрания депутатов </w:t>
      </w:r>
    </w:p>
    <w:p w:rsidR="00532CAD" w:rsidRDefault="00532CAD" w:rsidP="00532CAD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Рудавского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сельсовета</w:t>
      </w:r>
    </w:p>
    <w:p w:rsidR="00532CAD" w:rsidRDefault="00532CAD" w:rsidP="00532CAD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                           от 20 мая 2014 года № 44/195</w:t>
      </w:r>
    </w:p>
    <w:p w:rsidR="00532CAD" w:rsidRDefault="00532CAD" w:rsidP="00532CAD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32CAD" w:rsidRPr="00532CAD" w:rsidRDefault="00532CAD" w:rsidP="00532CAD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773652">
        <w:rPr>
          <w:rFonts w:ascii="Arial" w:eastAsia="Times New Roman" w:hAnsi="Arial" w:cs="Arial"/>
          <w:color w:val="000000"/>
          <w:sz w:val="24"/>
          <w:szCs w:val="24"/>
        </w:rPr>
        <w:t xml:space="preserve">Отчет об исполнении бюджета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6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73652">
        <w:rPr>
          <w:rFonts w:ascii="Arial" w:eastAsia="Times New Roman" w:hAnsi="Arial" w:cs="Arial"/>
          <w:color w:val="000000"/>
          <w:sz w:val="24"/>
          <w:szCs w:val="24"/>
        </w:rPr>
        <w:t>Рудавского</w:t>
      </w:r>
      <w:proofErr w:type="spellEnd"/>
      <w:r w:rsidRPr="00773652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Курской области </w:t>
      </w:r>
      <w:r w:rsidRPr="00773652">
        <w:rPr>
          <w:rFonts w:ascii="Arial" w:eastAsia="Times New Roman" w:hAnsi="Arial" w:cs="Arial"/>
          <w:color w:val="000000"/>
          <w:sz w:val="24"/>
          <w:szCs w:val="24"/>
        </w:rPr>
        <w:t>по доходам и расходам за 2013 год</w:t>
      </w:r>
    </w:p>
    <w:tbl>
      <w:tblPr>
        <w:tblW w:w="9654" w:type="dxa"/>
        <w:tblInd w:w="93" w:type="dxa"/>
        <w:tblLayout w:type="fixed"/>
        <w:tblLook w:val="04A0"/>
      </w:tblPr>
      <w:tblGrid>
        <w:gridCol w:w="1858"/>
        <w:gridCol w:w="1134"/>
        <w:gridCol w:w="3402"/>
        <w:gridCol w:w="1134"/>
        <w:gridCol w:w="2126"/>
      </w:tblGrid>
      <w:tr w:rsidR="00532CAD" w:rsidRPr="001C3C88" w:rsidTr="00532CAD">
        <w:trPr>
          <w:trHeight w:val="12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Код дохода по КД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Утверждено бюджеты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Исполнено по бюджетам сельских поселений</w:t>
            </w:r>
          </w:p>
        </w:tc>
      </w:tr>
      <w:tr w:rsidR="00532CAD" w:rsidRPr="001C3C88" w:rsidTr="00532CAD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000  8  50  00000  00  0000  000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8 110 500,00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7 964 670,18</w:t>
            </w:r>
          </w:p>
        </w:tc>
      </w:tr>
      <w:tr w:rsidR="00532CAD" w:rsidRPr="001C3C88" w:rsidTr="00532CAD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000  1  00  00000  00  0000  000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1 540 500,00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1 519 015,95</w:t>
            </w:r>
          </w:p>
        </w:tc>
      </w:tr>
      <w:tr w:rsidR="00532CAD" w:rsidRPr="001C3C88" w:rsidTr="00532CAD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000  1  01  02000  01  0000  110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269 687,37</w:t>
            </w:r>
          </w:p>
        </w:tc>
      </w:tr>
      <w:tr w:rsidR="00532CAD" w:rsidRPr="001C3C88" w:rsidTr="00532CAD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000  1  05  03000  00  0000  110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1 215,00</w:t>
            </w:r>
          </w:p>
        </w:tc>
      </w:tr>
      <w:tr w:rsidR="00532CAD" w:rsidRPr="001C3C88" w:rsidTr="00532CAD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000  1  06  01000  00  0000  110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180 760,99</w:t>
            </w:r>
          </w:p>
        </w:tc>
      </w:tr>
      <w:tr w:rsidR="00532CAD" w:rsidRPr="001C3C88" w:rsidTr="00532CAD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000  1  06  06000  00  0000  110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783 384,78</w:t>
            </w:r>
          </w:p>
        </w:tc>
      </w:tr>
      <w:tr w:rsidR="00532CAD" w:rsidRPr="001C3C88" w:rsidTr="00532CAD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000  1  08  04000  01  0000  110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9 700,00</w:t>
            </w:r>
          </w:p>
        </w:tc>
      </w:tr>
      <w:tr w:rsidR="00532CAD" w:rsidRPr="001C3C88" w:rsidTr="00532CAD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Доходы, получаемые в виде арендной </w:t>
            </w: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000  1  11  05000  00  0000  120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267 730,48</w:t>
            </w:r>
          </w:p>
        </w:tc>
      </w:tr>
      <w:tr w:rsidR="00532CAD" w:rsidRPr="001C3C88" w:rsidTr="00532CAD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Доходы от выполнения платных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000   1 13  01000   00  0000 130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4 500,00</w:t>
            </w:r>
          </w:p>
        </w:tc>
      </w:tr>
      <w:tr w:rsidR="00532CAD" w:rsidRPr="001C3C88" w:rsidTr="00532CAD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000  1  17  01000  00  0000  180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2 037,37</w:t>
            </w:r>
          </w:p>
        </w:tc>
      </w:tr>
      <w:tr w:rsidR="00532CAD" w:rsidRPr="001C3C88" w:rsidTr="00532CAD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000  2  02  00000  00  0000  000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6 570 000,00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6 445 654,23</w:t>
            </w:r>
          </w:p>
        </w:tc>
      </w:tr>
      <w:tr w:rsidR="00532CAD" w:rsidRPr="001C3C88" w:rsidTr="00532CAD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000  2  02  01000  00  0000  151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4 949 000,00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4 949 000,00</w:t>
            </w:r>
          </w:p>
        </w:tc>
      </w:tr>
      <w:tr w:rsidR="00532CAD" w:rsidRPr="001C3C88" w:rsidTr="00532CAD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000  2  02  02999  00  0000  151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452 200,00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452 200,00</w:t>
            </w:r>
          </w:p>
        </w:tc>
      </w:tr>
      <w:tr w:rsidR="00532CAD" w:rsidRPr="001C3C88" w:rsidTr="00532CAD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Субвенции бюджетам </w:t>
            </w: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000  2  02  03000  00  0000  151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1 008 800,00</w:t>
            </w:r>
          </w:p>
        </w:tc>
      </w:tr>
      <w:tr w:rsidR="00532CAD" w:rsidRPr="001C3C88" w:rsidTr="00532CAD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000  2  02  03000  00  0000  151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532CAD" w:rsidRPr="001C3C88" w:rsidTr="00532CAD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000  2  07  05000  00  0000  151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532CAD" w:rsidRPr="001C3C88" w:rsidTr="00532CAD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000  2  19  05000  00  0000  151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-124 345,77</w:t>
            </w:r>
          </w:p>
        </w:tc>
      </w:tr>
      <w:tr w:rsidR="00532CAD" w:rsidRPr="001C3C88" w:rsidTr="00532CAD">
        <w:trPr>
          <w:trHeight w:val="22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32CAD" w:rsidRPr="001C3C88" w:rsidTr="00532CAD">
        <w:trPr>
          <w:trHeight w:val="9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Код расхода по ФКР</w:t>
            </w:r>
            <w:proofErr w:type="gramStart"/>
            <w:r w:rsidRPr="0077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,Э</w:t>
            </w:r>
            <w:proofErr w:type="gramEnd"/>
            <w:r w:rsidRPr="0077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Утверждено бюджеты городских и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Исполнено по бюджетам городских и сельских поселений</w:t>
            </w:r>
          </w:p>
        </w:tc>
      </w:tr>
      <w:tr w:rsidR="00532CAD" w:rsidRPr="001C3C88" w:rsidTr="00532CAD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бюджета -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000  9600  0000000  000  </w:t>
            </w:r>
            <w:proofErr w:type="spellStart"/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8 602 635,26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8 290 747,50</w:t>
            </w:r>
          </w:p>
        </w:tc>
      </w:tr>
      <w:tr w:rsidR="00532CAD" w:rsidRPr="001C3C88" w:rsidTr="00532CAD">
        <w:trPr>
          <w:trHeight w:val="4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000  0102  0000000  000  </w:t>
            </w:r>
            <w:proofErr w:type="spellStart"/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469 620,00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469 533,21</w:t>
            </w:r>
          </w:p>
        </w:tc>
      </w:tr>
      <w:tr w:rsidR="00532CAD" w:rsidRPr="001C3C88" w:rsidTr="00532CAD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</w:t>
            </w: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000  0104  0000000  000  </w:t>
            </w:r>
            <w:proofErr w:type="spellStart"/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1 469 580,00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1 464 292,93</w:t>
            </w:r>
          </w:p>
        </w:tc>
      </w:tr>
      <w:tr w:rsidR="00532CAD" w:rsidRPr="001C3C88" w:rsidTr="00532CAD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000  0106  0000000  000  </w:t>
            </w:r>
            <w:proofErr w:type="spellStart"/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27 600,00</w:t>
            </w:r>
          </w:p>
        </w:tc>
      </w:tr>
      <w:tr w:rsidR="00532CAD" w:rsidRPr="001C3C88" w:rsidTr="00532CAD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000  0113  0000000  000  </w:t>
            </w:r>
            <w:proofErr w:type="spellStart"/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247 004,36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109 949,37</w:t>
            </w:r>
          </w:p>
        </w:tc>
      </w:tr>
      <w:tr w:rsidR="00532CAD" w:rsidRPr="001C3C88" w:rsidTr="00532CAD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000  0200  0000000  000  </w:t>
            </w:r>
            <w:proofErr w:type="spellStart"/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119 400,00</w:t>
            </w:r>
          </w:p>
        </w:tc>
      </w:tr>
      <w:tr w:rsidR="00532CAD" w:rsidRPr="001C3C88" w:rsidTr="00532CAD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000  0300  0000000  000  </w:t>
            </w:r>
            <w:proofErr w:type="spellStart"/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6 237,00</w:t>
            </w:r>
          </w:p>
        </w:tc>
      </w:tr>
      <w:tr w:rsidR="00532CAD" w:rsidRPr="001C3C88" w:rsidTr="00532CAD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000  0400  0000000  000  </w:t>
            </w:r>
            <w:proofErr w:type="spellStart"/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32CAD" w:rsidRPr="001C3C88" w:rsidTr="00532CAD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000  0500  0000000  000  </w:t>
            </w:r>
            <w:proofErr w:type="spellStart"/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406 106,89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403 135,99</w:t>
            </w:r>
          </w:p>
        </w:tc>
      </w:tr>
      <w:tr w:rsidR="00532CAD" w:rsidRPr="001C3C88" w:rsidTr="00532CAD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000  0800  0000000  000  </w:t>
            </w:r>
            <w:proofErr w:type="spellStart"/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5 018 924,01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4 946 449,86</w:t>
            </w:r>
          </w:p>
        </w:tc>
      </w:tr>
      <w:tr w:rsidR="00532CAD" w:rsidRPr="001C3C88" w:rsidTr="00532CAD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000  1000  0000000  000  </w:t>
            </w:r>
            <w:proofErr w:type="spellStart"/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744 149,14</w:t>
            </w:r>
          </w:p>
        </w:tc>
      </w:tr>
      <w:tr w:rsidR="00532CAD" w:rsidRPr="001C3C88" w:rsidTr="00532CAD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000  1100  0000000  000  </w:t>
            </w:r>
            <w:proofErr w:type="spellStart"/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32CAD" w:rsidRPr="001C3C88" w:rsidTr="00532CAD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 исполнения бюджета (дефицит</w:t>
            </w:r>
            <w:proofErr w:type="gramStart"/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"--", </w:t>
            </w:r>
            <w:proofErr w:type="spellStart"/>
            <w:proofErr w:type="gramEnd"/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профицит</w:t>
            </w:r>
            <w:proofErr w:type="spellEnd"/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"+")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000  7900  0000000  000  </w:t>
            </w:r>
            <w:proofErr w:type="spellStart"/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-492 135,26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CAD" w:rsidRPr="00773652" w:rsidRDefault="00532CAD" w:rsidP="00532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36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-326 077,32</w:t>
            </w:r>
          </w:p>
        </w:tc>
      </w:tr>
    </w:tbl>
    <w:p w:rsidR="00DE2758" w:rsidRDefault="00DE2758"/>
    <w:sectPr w:rsidR="00DE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2CAD"/>
    <w:rsid w:val="00532CAD"/>
    <w:rsid w:val="00DE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793</Words>
  <Characters>4526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2014-05-26T10:16:00Z</dcterms:created>
  <dcterms:modified xsi:type="dcterms:W3CDTF">2014-05-26T10:21:00Z</dcterms:modified>
</cp:coreProperties>
</file>