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BE" w:rsidRPr="00C91D2D" w:rsidRDefault="008A51BE" w:rsidP="00C91D2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8A51BE" w:rsidRPr="00C91D2D" w:rsidRDefault="008A51BE" w:rsidP="00C91D2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91D2D">
        <w:rPr>
          <w:rFonts w:ascii="Arial" w:hAnsi="Arial" w:cs="Arial"/>
          <w:b/>
          <w:bCs/>
          <w:sz w:val="32"/>
          <w:szCs w:val="32"/>
          <w:lang w:eastAsia="ru-RU"/>
        </w:rPr>
        <w:t>СОБРАНИЕ ДЕПУТАТОВ</w:t>
      </w:r>
    </w:p>
    <w:p w:rsidR="008A51BE" w:rsidRPr="00C91D2D" w:rsidRDefault="008A51BE" w:rsidP="00C91D2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91D2D">
        <w:rPr>
          <w:rFonts w:ascii="Arial" w:hAnsi="Arial" w:cs="Arial"/>
          <w:b/>
          <w:bCs/>
          <w:sz w:val="32"/>
          <w:szCs w:val="32"/>
          <w:lang w:eastAsia="ru-RU"/>
        </w:rPr>
        <w:t>РУДАВСКОГО СЕЛЬСОВЕТА</w:t>
      </w:r>
    </w:p>
    <w:p w:rsidR="008A51BE" w:rsidRPr="00C91D2D" w:rsidRDefault="008A51BE" w:rsidP="00C91D2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91D2D">
        <w:rPr>
          <w:rFonts w:ascii="Arial" w:hAnsi="Arial" w:cs="Arial"/>
          <w:b/>
          <w:bCs/>
          <w:sz w:val="32"/>
          <w:szCs w:val="32"/>
          <w:lang w:eastAsia="ru-RU"/>
        </w:rPr>
        <w:t>ОБОЯНСКОГО РАЙОНА</w:t>
      </w:r>
    </w:p>
    <w:p w:rsidR="008A51BE" w:rsidRPr="00C91D2D" w:rsidRDefault="008A51BE" w:rsidP="00C91D2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91D2D">
        <w:rPr>
          <w:rFonts w:ascii="Arial" w:hAnsi="Arial" w:cs="Arial"/>
          <w:b/>
          <w:bCs/>
          <w:sz w:val="32"/>
          <w:szCs w:val="32"/>
          <w:lang w:eastAsia="ru-RU"/>
        </w:rPr>
        <w:t>ТРЕТЬЕГО СОЗЫВА</w:t>
      </w:r>
    </w:p>
    <w:p w:rsidR="008A51BE" w:rsidRPr="00C91D2D" w:rsidRDefault="008A51BE" w:rsidP="00C91D2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8A51BE" w:rsidRPr="00C91D2D" w:rsidRDefault="008A51BE" w:rsidP="00C91D2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91D2D">
        <w:rPr>
          <w:rFonts w:ascii="Arial" w:hAnsi="Arial" w:cs="Arial"/>
          <w:b/>
          <w:bCs/>
          <w:sz w:val="32"/>
          <w:szCs w:val="32"/>
          <w:lang w:eastAsia="ru-RU"/>
        </w:rPr>
        <w:t>РЕШЕНИЕ</w:t>
      </w:r>
    </w:p>
    <w:p w:rsidR="008A51BE" w:rsidRPr="00C91D2D" w:rsidRDefault="008A51BE" w:rsidP="00C91D2D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C91D2D">
        <w:rPr>
          <w:rFonts w:ascii="Arial" w:hAnsi="Arial" w:cs="Arial"/>
          <w:b/>
          <w:bCs/>
          <w:sz w:val="32"/>
          <w:szCs w:val="32"/>
          <w:lang w:eastAsia="ru-RU"/>
        </w:rPr>
        <w:t xml:space="preserve">от 30.04.2021 </w:t>
      </w:r>
      <w:bookmarkStart w:id="0" w:name="_GoBack"/>
      <w:bookmarkEnd w:id="0"/>
      <w:r w:rsidRPr="00C91D2D">
        <w:rPr>
          <w:rFonts w:ascii="Arial" w:hAnsi="Arial" w:cs="Arial"/>
          <w:b/>
          <w:bCs/>
          <w:sz w:val="32"/>
          <w:szCs w:val="32"/>
          <w:lang w:eastAsia="ru-RU"/>
        </w:rPr>
        <w:t xml:space="preserve">                                      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                            </w:t>
      </w:r>
      <w:r w:rsidRPr="00C91D2D">
        <w:rPr>
          <w:rFonts w:ascii="Arial" w:hAnsi="Arial" w:cs="Arial"/>
          <w:b/>
          <w:bCs/>
          <w:sz w:val="32"/>
          <w:szCs w:val="32"/>
          <w:lang w:eastAsia="ru-RU"/>
        </w:rPr>
        <w:t>№6/40</w:t>
      </w:r>
    </w:p>
    <w:p w:rsidR="008A51BE" w:rsidRPr="00C91D2D" w:rsidRDefault="008A51BE" w:rsidP="00C91D2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91D2D">
        <w:rPr>
          <w:rFonts w:ascii="Arial" w:hAnsi="Arial" w:cs="Arial"/>
          <w:b/>
          <w:bCs/>
          <w:sz w:val="32"/>
          <w:szCs w:val="32"/>
          <w:lang w:eastAsia="ru-RU"/>
        </w:rPr>
        <w:t>«Об утверждении Положения о муниципально – частном</w:t>
      </w:r>
    </w:p>
    <w:p w:rsidR="008A51BE" w:rsidRPr="00C91D2D" w:rsidRDefault="008A51BE" w:rsidP="00C91D2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91D2D">
        <w:rPr>
          <w:rFonts w:ascii="Arial" w:hAnsi="Arial" w:cs="Arial"/>
          <w:b/>
          <w:bCs/>
          <w:sz w:val="32"/>
          <w:szCs w:val="32"/>
          <w:lang w:eastAsia="ru-RU"/>
        </w:rPr>
        <w:t>партнерств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е в муниципальном образовании </w:t>
      </w:r>
      <w:r w:rsidRPr="00C91D2D">
        <w:rPr>
          <w:rFonts w:ascii="Arial" w:hAnsi="Arial" w:cs="Arial"/>
          <w:b/>
          <w:bCs/>
          <w:sz w:val="32"/>
          <w:szCs w:val="32"/>
          <w:lang w:eastAsia="ru-RU"/>
        </w:rPr>
        <w:t>«Рудавский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C91D2D">
        <w:rPr>
          <w:rFonts w:ascii="Arial" w:hAnsi="Arial" w:cs="Arial"/>
          <w:b/>
          <w:bCs/>
          <w:sz w:val="32"/>
          <w:szCs w:val="32"/>
          <w:lang w:eastAsia="ru-RU"/>
        </w:rPr>
        <w:t>сельсовет» Обоянского района</w:t>
      </w:r>
      <w:r w:rsidRPr="00C91D2D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C91D2D">
        <w:rPr>
          <w:rFonts w:ascii="Arial" w:hAnsi="Arial" w:cs="Arial"/>
          <w:b/>
          <w:bCs/>
          <w:sz w:val="32"/>
          <w:szCs w:val="32"/>
          <w:lang w:eastAsia="ru-RU"/>
        </w:rPr>
        <w:t>Курской области</w:t>
      </w:r>
    </w:p>
    <w:p w:rsidR="008A51BE" w:rsidRPr="00C91D2D" w:rsidRDefault="008A51BE" w:rsidP="00DA75B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b/>
          <w:bCs/>
          <w:sz w:val="24"/>
          <w:szCs w:val="24"/>
          <w:lang w:eastAsia="ru-RU"/>
        </w:rPr>
        <w:t> </w:t>
      </w:r>
    </w:p>
    <w:p w:rsidR="008A51BE" w:rsidRPr="00C91D2D" w:rsidRDefault="008A51BE" w:rsidP="0062112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 xml:space="preserve">В целях регулирования взаимоотношений органов местного самоуправления, юридических  лиц в рамках муниципально-частного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Уставом муниципального образования «Рудавский сельсовет» Обоянского района Курской области, Собрание депутатов Рудавского сельсовета Обоянского района  </w:t>
      </w:r>
    </w:p>
    <w:p w:rsidR="008A51BE" w:rsidRPr="00C91D2D" w:rsidRDefault="008A51BE" w:rsidP="00BB7042">
      <w:pPr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b/>
          <w:bCs/>
          <w:sz w:val="24"/>
          <w:szCs w:val="24"/>
          <w:lang w:eastAsia="ru-RU"/>
        </w:rPr>
        <w:t>РЕШИЛО:</w:t>
      </w:r>
    </w:p>
    <w:p w:rsidR="008A51BE" w:rsidRPr="00C91D2D" w:rsidRDefault="008A51BE" w:rsidP="00942C1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1.Утвердить прилагаемое Положение о муниципально-частном партнерстве в муниципальном образовании  «Рудавский сельсовет» Обоянского района Курской области.</w:t>
      </w:r>
    </w:p>
    <w:p w:rsidR="008A51BE" w:rsidRPr="00C91D2D" w:rsidRDefault="008A51BE" w:rsidP="00942C1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 xml:space="preserve">2.Определить стороной соглашений о муниципально — частном партнерстве от имени муниципального образования  «Рудавский сельсовет» Обоянского района Курской области  - Администрацию Рудавского сельсовета Обоянского района. </w:t>
      </w:r>
    </w:p>
    <w:p w:rsidR="008A51BE" w:rsidRPr="00C91D2D" w:rsidRDefault="008A51BE" w:rsidP="006C4DC7">
      <w:pPr>
        <w:pStyle w:val="BodyText"/>
        <w:widowControl/>
        <w:spacing w:after="0"/>
        <w:jc w:val="both"/>
        <w:rPr>
          <w:rFonts w:ascii="Arial" w:hAnsi="Arial" w:cs="Arial"/>
          <w:color w:val="000000"/>
        </w:rPr>
      </w:pPr>
      <w:r w:rsidRPr="00C91D2D">
        <w:rPr>
          <w:rFonts w:ascii="Arial" w:hAnsi="Arial" w:cs="Arial"/>
          <w:color w:val="000000"/>
        </w:rPr>
        <w:t xml:space="preserve">  3. Разместить настоящее решение  на официальном сайте муниципального образования «Рудавский сельсовет» Обоянского района Курской области в сети "Интернет".</w:t>
      </w:r>
    </w:p>
    <w:p w:rsidR="008A51BE" w:rsidRPr="00C91D2D" w:rsidRDefault="008A51BE" w:rsidP="006C4DC7">
      <w:pPr>
        <w:pStyle w:val="BodyText"/>
        <w:widowControl/>
        <w:spacing w:after="0"/>
        <w:jc w:val="both"/>
        <w:rPr>
          <w:rFonts w:ascii="Arial" w:hAnsi="Arial" w:cs="Arial"/>
          <w:color w:val="000000"/>
        </w:rPr>
      </w:pPr>
      <w:r w:rsidRPr="00C91D2D">
        <w:rPr>
          <w:rFonts w:ascii="Arial" w:hAnsi="Arial" w:cs="Arial"/>
          <w:color w:val="000000"/>
        </w:rPr>
        <w:t>4. Настоящее Решение вступает в силу со дня его официального обнародования.</w:t>
      </w:r>
    </w:p>
    <w:p w:rsidR="008A51BE" w:rsidRPr="00C91D2D" w:rsidRDefault="008A51BE" w:rsidP="006C4DC7">
      <w:pPr>
        <w:pStyle w:val="BodyText"/>
        <w:widowControl/>
        <w:spacing w:after="0"/>
        <w:jc w:val="both"/>
        <w:rPr>
          <w:rFonts w:ascii="Arial" w:hAnsi="Arial" w:cs="Arial"/>
          <w:color w:val="000000"/>
        </w:rPr>
      </w:pPr>
    </w:p>
    <w:p w:rsidR="008A51BE" w:rsidRPr="00C91D2D" w:rsidRDefault="008A51BE" w:rsidP="00C91D2D">
      <w:pPr>
        <w:rPr>
          <w:rFonts w:ascii="Arial" w:hAnsi="Arial" w:cs="Arial"/>
          <w:b/>
          <w:sz w:val="24"/>
          <w:szCs w:val="24"/>
        </w:rPr>
      </w:pPr>
    </w:p>
    <w:p w:rsidR="008A51BE" w:rsidRPr="00C91D2D" w:rsidRDefault="008A51BE" w:rsidP="00DA75B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 xml:space="preserve"> Председатель Собрания депутатов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Pr="00C91D2D">
        <w:rPr>
          <w:rFonts w:ascii="Arial" w:hAnsi="Arial" w:cs="Arial"/>
          <w:sz w:val="24"/>
          <w:szCs w:val="24"/>
          <w:lang w:eastAsia="ru-RU"/>
        </w:rPr>
        <w:t xml:space="preserve"> И.Н.Алтунина</w:t>
      </w:r>
    </w:p>
    <w:p w:rsidR="008A51BE" w:rsidRPr="00C91D2D" w:rsidRDefault="008A51BE" w:rsidP="0062112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Глава Рудавского сельсовета</w:t>
      </w:r>
    </w:p>
    <w:p w:rsidR="008A51BE" w:rsidRPr="00C91D2D" w:rsidRDefault="008A51BE" w:rsidP="00BB704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 xml:space="preserve">Обоянского района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</w:t>
      </w:r>
      <w:r w:rsidRPr="00C91D2D">
        <w:rPr>
          <w:rFonts w:ascii="Arial" w:hAnsi="Arial" w:cs="Arial"/>
          <w:sz w:val="24"/>
          <w:szCs w:val="24"/>
          <w:lang w:eastAsia="ru-RU"/>
        </w:rPr>
        <w:t xml:space="preserve">В.В.Новоженов                             </w:t>
      </w:r>
    </w:p>
    <w:p w:rsidR="008A51BE" w:rsidRPr="00C91D2D" w:rsidRDefault="008A51BE" w:rsidP="00C91D2D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A51BE" w:rsidRPr="00C91D2D" w:rsidRDefault="008A51BE" w:rsidP="0062112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Утверждено</w:t>
      </w:r>
    </w:p>
    <w:p w:rsidR="008A51BE" w:rsidRPr="00C91D2D" w:rsidRDefault="008A51BE" w:rsidP="0062112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решением Собрания депутатов</w:t>
      </w:r>
    </w:p>
    <w:p w:rsidR="008A51BE" w:rsidRPr="00C91D2D" w:rsidRDefault="008A51BE" w:rsidP="0062112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Рудавского сельсовета</w:t>
      </w:r>
    </w:p>
    <w:p w:rsidR="008A51BE" w:rsidRPr="00C91D2D" w:rsidRDefault="008A51BE" w:rsidP="0062112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Обоянского района</w:t>
      </w:r>
    </w:p>
    <w:p w:rsidR="008A51BE" w:rsidRPr="00C91D2D" w:rsidRDefault="008A51BE" w:rsidP="0062112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A51BE" w:rsidRPr="00C91D2D" w:rsidRDefault="008A51BE" w:rsidP="0062112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 xml:space="preserve">от </w:t>
      </w:r>
      <w:r>
        <w:rPr>
          <w:rFonts w:ascii="Arial" w:hAnsi="Arial" w:cs="Arial"/>
          <w:sz w:val="24"/>
          <w:szCs w:val="24"/>
          <w:lang w:eastAsia="ru-RU"/>
        </w:rPr>
        <w:t>30.04.2021</w:t>
      </w:r>
      <w:r w:rsidRPr="00C91D2D">
        <w:rPr>
          <w:rFonts w:ascii="Arial" w:hAnsi="Arial" w:cs="Arial"/>
          <w:sz w:val="24"/>
          <w:szCs w:val="24"/>
          <w:lang w:eastAsia="ru-RU"/>
        </w:rPr>
        <w:t xml:space="preserve">    №</w:t>
      </w:r>
      <w:r>
        <w:rPr>
          <w:rFonts w:ascii="Arial" w:hAnsi="Arial" w:cs="Arial"/>
          <w:sz w:val="24"/>
          <w:szCs w:val="24"/>
          <w:lang w:eastAsia="ru-RU"/>
        </w:rPr>
        <w:t>6/40</w:t>
      </w:r>
    </w:p>
    <w:p w:rsidR="008A51BE" w:rsidRPr="00C91D2D" w:rsidRDefault="008A51BE" w:rsidP="00DA75B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 </w:t>
      </w:r>
    </w:p>
    <w:p w:rsidR="008A51BE" w:rsidRPr="00C91D2D" w:rsidRDefault="008A51BE" w:rsidP="0062112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91D2D">
        <w:rPr>
          <w:rFonts w:ascii="Arial" w:hAnsi="Arial" w:cs="Arial"/>
          <w:b/>
          <w:bCs/>
          <w:sz w:val="24"/>
          <w:szCs w:val="24"/>
          <w:lang w:eastAsia="ru-RU"/>
        </w:rPr>
        <w:t>Положение о муниципально-частном партнерстве в муниципальном образовании   «Рудавский сельсовет» Обоянского района</w:t>
      </w:r>
    </w:p>
    <w:p w:rsidR="008A51BE" w:rsidRPr="00C91D2D" w:rsidRDefault="008A51BE" w:rsidP="0062112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b/>
          <w:bCs/>
          <w:sz w:val="24"/>
          <w:szCs w:val="24"/>
          <w:lang w:eastAsia="ru-RU"/>
        </w:rPr>
        <w:t xml:space="preserve"> Курской области</w:t>
      </w:r>
      <w:r w:rsidRPr="00C91D2D">
        <w:rPr>
          <w:rFonts w:ascii="Arial" w:hAnsi="Arial" w:cs="Arial"/>
          <w:sz w:val="24"/>
          <w:szCs w:val="24"/>
          <w:lang w:eastAsia="ru-RU"/>
        </w:rPr>
        <w:t> </w:t>
      </w:r>
    </w:p>
    <w:p w:rsidR="008A51BE" w:rsidRPr="00C91D2D" w:rsidRDefault="008A51BE" w:rsidP="00942C1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b/>
          <w:bCs/>
          <w:sz w:val="24"/>
          <w:szCs w:val="24"/>
          <w:lang w:eastAsia="ru-RU"/>
        </w:rPr>
        <w:t>1. Предмет регулирования настоящего положения</w:t>
      </w:r>
    </w:p>
    <w:p w:rsidR="008A51BE" w:rsidRPr="00C91D2D" w:rsidRDefault="008A51BE" w:rsidP="00942C1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1.1.Настоящее Положение определяет цели, формы и условия участия муниципального образования «Рудавский сельсовет» Обоянского района Курской области в муниципально-частном партнерстве, которое осуществляется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(далее – Закон № 224-ФЗ).</w:t>
      </w:r>
    </w:p>
    <w:p w:rsidR="008A51BE" w:rsidRPr="00C91D2D" w:rsidRDefault="008A51BE" w:rsidP="00942C1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     1.2. Настоящее Положение разработано в целях регулирования взаимоотношений органов местного самоуправления, юридических  лиц (далее — партнер) в рамках муниципально-частного партнерства.</w:t>
      </w:r>
    </w:p>
    <w:p w:rsidR="008A51BE" w:rsidRPr="00C91D2D" w:rsidRDefault="008A51BE" w:rsidP="00942C1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b/>
          <w:bCs/>
          <w:sz w:val="24"/>
          <w:szCs w:val="24"/>
          <w:lang w:eastAsia="ru-RU"/>
        </w:rPr>
        <w:t>2. Основные понятия, используемые в настоящем положении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Для целей настоящего Положения используются следующие основные понятия: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1) муниципально-частное партнерство — взаимовыгодное сотрудничество  муниципального образования «Рудавский сельсовет» Обоянского района Курской области 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Курской области эффективного использования имущества, находящегося в муниципальной собственности муниципального образования  «Рудавский сельсовет» Обоянского района Курской области;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2) частный партнер — российское юридическое лицо, с которым в соответствии с Законом № 224-ФЗ заключено соглашение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3) соглашение о муниципально-частном партнерстве —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Законом № 224-ФЗ;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4) стороны соглашения о муниципально-частном партнерстве – муниципальное образование  «Рудавский сельсовет» Обоянского района Курской области в лице  администрации сельсовета и частный партнер;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5) эксплуатация объекта соглашения —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соглашением.</w:t>
      </w:r>
    </w:p>
    <w:p w:rsidR="008A51BE" w:rsidRPr="00C91D2D" w:rsidRDefault="008A51BE" w:rsidP="00942C1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b/>
          <w:bCs/>
          <w:sz w:val="24"/>
          <w:szCs w:val="24"/>
          <w:lang w:eastAsia="ru-RU"/>
        </w:rPr>
        <w:t>3. Цели муниципально-частного партнерства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Целями муниципально-частного партнерства являются: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2) обеспечение эффективности использования имущества, находящегося в муниципальной собственности муниципального образования.</w:t>
      </w:r>
    </w:p>
    <w:p w:rsidR="008A51BE" w:rsidRPr="00C91D2D" w:rsidRDefault="008A51BE" w:rsidP="00942C1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b/>
          <w:bCs/>
          <w:sz w:val="24"/>
          <w:szCs w:val="24"/>
          <w:lang w:eastAsia="ru-RU"/>
        </w:rPr>
        <w:t>4. Принципы участия муниципального образования  «Рудавский сельсовет» Обоянского района Курской области в муниципально-частном партнерстве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Участие  муниципального образования «Рудавский сельсовет» Обоянского района Курской области в муниципально-частном партнерстве основывается на принципах: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1) открытость и доступность информации о государственно-частном партнерстве, муниципально-частном партнерстве, за исключением сведений, составляющих государственную тайну и иную охраняемую законом тайну;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2) обеспечение конкуренции;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3) отсутствие дискриминации, равноправие сторон соглашения и равенство их перед законом;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4) добросовестное исполнение сторонами соглашения обязательств по соглашению;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5) справедливое распределение рисков и обязательств между сторонами соглашения;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6) свобода заключения соглашения.</w:t>
      </w:r>
    </w:p>
    <w:p w:rsidR="008A51BE" w:rsidRPr="00C91D2D" w:rsidRDefault="008A51BE" w:rsidP="00942C1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b/>
          <w:bCs/>
          <w:sz w:val="24"/>
          <w:szCs w:val="24"/>
          <w:lang w:eastAsia="ru-RU"/>
        </w:rPr>
        <w:t>5.Формы участия  муниципального образования «Рудавский сельсовет» Обоянского района Курской области в муниципально-частном партнерстве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1. Участие муниципального образования «Рудавский сельсовет» Обоянского района Курской области в муниципально-частном партнерстве осуществляется в соответствии с федеральным законодательством и законодательством Курской области в следующих формах: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1) вовлечение в инвестиционный процесс имущества, находящегося в собственности муниципального образования;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2) реализация инвестиционных проектов, в том числе инвестиционных проектов местного значения;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3) реализация инновационных проектов;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4) концессионные соглашения;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5) соглашения о сотрудничестве и взаимодействии в сфере социально-экономического развития муниципального образования.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6) в иных формах, не противоречащих федеральному законодательству и законодательству Курской области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долгосрочную аренду; создание совместных юридических лиц; залог муниципального имущества в соответствии с соглашением о муниципально-частном партнерстве; предоставление муниципальных гарантий хозяйствующему субъекту, участвующему в реализации проектов муниципально-частного партнерства, и др.)</w:t>
      </w:r>
    </w:p>
    <w:p w:rsidR="008A51BE" w:rsidRPr="00C91D2D" w:rsidRDefault="008A51BE" w:rsidP="00942C1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b/>
          <w:bCs/>
          <w:sz w:val="24"/>
          <w:szCs w:val="24"/>
          <w:lang w:eastAsia="ru-RU"/>
        </w:rPr>
        <w:t>6. Формы муниципальной поддержки муниципально-частного</w:t>
      </w:r>
      <w:r w:rsidRPr="00C91D2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91D2D">
        <w:rPr>
          <w:rFonts w:ascii="Arial" w:hAnsi="Arial" w:cs="Arial"/>
          <w:b/>
          <w:bCs/>
          <w:sz w:val="24"/>
          <w:szCs w:val="24"/>
          <w:lang w:eastAsia="ru-RU"/>
        </w:rPr>
        <w:t xml:space="preserve">партнерства в муниципальном образовании «Рудавский сельсовет» Обоянского района Курской области </w:t>
      </w:r>
    </w:p>
    <w:p w:rsidR="008A51BE" w:rsidRPr="00C91D2D" w:rsidRDefault="008A51BE" w:rsidP="00942C1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Муниципальная поддержка муниципально-частного партнерства в муниципальном образовании «Рудавский сельсовет» Обоянского района Курской области осуществляется в соответствии с федеральным законодательством, законодательством Курской области в следующих формах: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1) предоставление налоговых льгот;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2) предоставление бюджетных инвестиций;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3) предоставление льгот по аренде имущества, являющегося муниципальной собственностью;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4) субсидирование за счет средств местного бюджета части процентной ставки за пользование кредитом;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5) предоставление инвестиций в уставный капитал;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6) информационная и консультационная поддержка.</w:t>
      </w:r>
    </w:p>
    <w:p w:rsidR="008A51BE" w:rsidRPr="00C91D2D" w:rsidRDefault="008A51BE" w:rsidP="00BB7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D2D">
        <w:rPr>
          <w:rFonts w:ascii="Arial" w:hAnsi="Arial" w:cs="Arial"/>
          <w:b/>
          <w:sz w:val="24"/>
          <w:szCs w:val="24"/>
        </w:rPr>
        <w:t>7. Объекты соглашения</w:t>
      </w:r>
    </w:p>
    <w:p w:rsidR="008A51BE" w:rsidRPr="00C91D2D" w:rsidRDefault="008A51BE" w:rsidP="00BB7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D2D">
        <w:rPr>
          <w:rFonts w:ascii="Arial" w:hAnsi="Arial" w:cs="Arial"/>
          <w:sz w:val="24"/>
          <w:szCs w:val="24"/>
        </w:rPr>
        <w:t>Объектом соглашения могут являться:</w:t>
      </w:r>
    </w:p>
    <w:p w:rsidR="008A51BE" w:rsidRPr="00C91D2D" w:rsidRDefault="008A51BE" w:rsidP="00BB7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D2D">
        <w:rPr>
          <w:rFonts w:ascii="Arial" w:hAnsi="Arial" w:cs="Arial"/>
          <w:sz w:val="24"/>
          <w:szCs w:val="24"/>
        </w:rPr>
        <w:t>1)  газопроводы, транспорт и дорожная инфраструктура;</w:t>
      </w:r>
    </w:p>
    <w:p w:rsidR="008A51BE" w:rsidRPr="00C91D2D" w:rsidRDefault="008A51BE" w:rsidP="00BB7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D2D">
        <w:rPr>
          <w:rFonts w:ascii="Arial" w:hAnsi="Arial" w:cs="Arial"/>
          <w:sz w:val="24"/>
          <w:szCs w:val="24"/>
        </w:rPr>
        <w:t>2) объекты коммунальной инфраструктуры и благоустройства;</w:t>
      </w:r>
    </w:p>
    <w:p w:rsidR="008A51BE" w:rsidRPr="00C91D2D" w:rsidRDefault="008A51BE" w:rsidP="00BB7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D2D">
        <w:rPr>
          <w:rFonts w:ascii="Arial" w:hAnsi="Arial" w:cs="Arial"/>
          <w:sz w:val="24"/>
          <w:szCs w:val="24"/>
        </w:rPr>
        <w:t>3) объекты по производству, передаче и распределению электрической и тепловой энергии;</w:t>
      </w:r>
    </w:p>
    <w:p w:rsidR="008A51BE" w:rsidRPr="00C91D2D" w:rsidRDefault="008A51BE" w:rsidP="00BB7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D2D">
        <w:rPr>
          <w:rFonts w:ascii="Arial" w:hAnsi="Arial" w:cs="Arial"/>
          <w:sz w:val="24"/>
          <w:szCs w:val="24"/>
        </w:rPr>
        <w:t>4) объекты культуры, спорта, туризма, рекреации и социального обслуживания, иные объекты социально-культурного назначения;</w:t>
      </w:r>
    </w:p>
    <w:p w:rsidR="008A51BE" w:rsidRPr="00C91D2D" w:rsidRDefault="008A51BE" w:rsidP="00BB7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D2D">
        <w:rPr>
          <w:rFonts w:ascii="Arial" w:hAnsi="Arial" w:cs="Arial"/>
          <w:sz w:val="24"/>
          <w:szCs w:val="24"/>
        </w:rPr>
        <w:t>5) объекты инфраструктуры поддержки субъектов малого и среднего предпринимательства;</w:t>
      </w:r>
    </w:p>
    <w:p w:rsidR="008A51BE" w:rsidRPr="00C91D2D" w:rsidRDefault="008A51BE" w:rsidP="00BB7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D2D">
        <w:rPr>
          <w:rFonts w:ascii="Arial" w:hAnsi="Arial" w:cs="Arial"/>
          <w:sz w:val="24"/>
          <w:szCs w:val="24"/>
        </w:rPr>
        <w:t>6) объекты торговли, бытового обслуживания поселения и общественного питания;</w:t>
      </w:r>
    </w:p>
    <w:p w:rsidR="008A51BE" w:rsidRPr="00C91D2D" w:rsidRDefault="008A51BE" w:rsidP="00BB7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D2D">
        <w:rPr>
          <w:rFonts w:ascii="Arial" w:hAnsi="Arial" w:cs="Arial"/>
          <w:sz w:val="24"/>
          <w:szCs w:val="24"/>
        </w:rPr>
        <w:t>7)объекты производства, хранения, переработки сельскохозяйственной продукции.</w:t>
      </w:r>
    </w:p>
    <w:p w:rsidR="008A51BE" w:rsidRPr="00C91D2D" w:rsidRDefault="008A51BE" w:rsidP="00BB7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D2D">
        <w:rPr>
          <w:rFonts w:ascii="Arial" w:hAnsi="Arial" w:cs="Arial"/>
          <w:sz w:val="24"/>
          <w:szCs w:val="24"/>
        </w:rPr>
        <w:t>8) объекты специализированных организаций для оказания помощи лицам, находящимся в состоянии алкогольного, наркотического или иного токсического опьянения.</w:t>
      </w:r>
    </w:p>
    <w:p w:rsidR="008A51BE" w:rsidRPr="00C91D2D" w:rsidRDefault="008A51BE" w:rsidP="00BB704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b/>
          <w:bCs/>
          <w:sz w:val="24"/>
          <w:szCs w:val="24"/>
          <w:lang w:eastAsia="ru-RU"/>
        </w:rPr>
        <w:t>8. Заключение соглашения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1.В случае, если инициатором проекта выступает местная администрация сельсовета, то она обеспечивает разработку предложения о реализации проекта муниципально-частного партнерства.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2. Предложение от юридических лиц о муниципально-частном партнерстве (далее — предложение) направляется в Администрацию Рудавского сельсовета Обоянского района.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3. Глава Рудавского сельсовета Обоянского района инициирует проведение переговоров путем направления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4. Глава Рудавского сельсовета Обоянского района 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5. В случае если Глава Рудавского сельсовета Обоянского района и (или) инициатор проекта отказались от участия в переговорах или не направили уведомления об участии в переговорах в срок, не превышающий 5 рабочих дней, Глава Рудавского сельсовета Обоянского района оставляет предложение о реализации проекта без рассмотрения, о чем в письменной форме уведомляет инициатора проекта.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6. Глава Рудавского сельсовета Обоянского района рассматривает предложение о реализации проекта в целях оценки эффективности проекта и определения его сравнительного преимущества.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7. В случаях, предусмотренных федеральным законодательством, муниципальными нормативными правовыми актами соглашения заключаются на основании конкурса, за исключением предусмотренных действующим законодательством случаях.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8. При принятии решения о реализации проекта государственно-частного партнерства, проекта муниципально-частного партнерства определяются форма муниципально-частного партнерства посредством включения в соглашение обязательных элементов соглашения и определения последовательности их реализации.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Обязательными элементами соглашения являются: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- строительство и (или) реконструкция (далее также — создание) объекта соглашения частным партнером;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- осуществление частным партнером полного или частичного финансирования создания объекта соглашения;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- осуществление частным партнером эксплуатации и (или) технического обслуживания объекта соглашения;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- возникновение у частного партнера права собственности на объект соглашения при условии обременения объекта соглашения;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В соглашение в целях определения формы муниципально-частного партнерства могут быть также включены следующие элементы: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- проектирование частным партнером объекта соглашения;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- 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- обеспечение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- наличие у частного партнера обязательства по передаче объекта соглашения о муниципально-частном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8A51BE" w:rsidRPr="00C91D2D" w:rsidRDefault="008A51BE" w:rsidP="00942C1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b/>
          <w:bCs/>
          <w:sz w:val="24"/>
          <w:szCs w:val="24"/>
          <w:lang w:eastAsia="ru-RU"/>
        </w:rPr>
        <w:t>9. Полномочия муниципального образования  «Рудавский сельсовет» Обоянского района Курской области  в сфере муниципально-частного партнерства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1. К полномочиям Главы Рудавского сельсовета Обоянского района  в сфере муниципально-частного партнерства относится принятие решения о реализации проекта муниципально-частного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образования, а также осуществление иных полномочий, предусмотренных правовыми актами Российской Федерации, нормативными правовыми актами Курской области.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2. Глава Рудавского сельсовета Обоянского района, назначает должностных лиц ответственных на осуществление следующих полномочий: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1) обеспечение координации деятельности органов местного самоуправления при реализации проекта муниципально-частного партнерства;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2) согласование публичному партнеру конкурсной документации для проведения конкурсов на право заключения соглашения о муниципально-частном партнерстве;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3) осуществление мониторинга реализации соглашения о муниципально-частном партнерстве;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4) содействие в защите прав и законных интересов публичных партнеров и частных партнеров в процессе реализации соглашения о муниципально-частном партнерстве;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5) ведение реестра заключенных соглашений о муниципально-частном партнерстве;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6) обеспечение открытости и доступности информации  соглашения о муниципально-частном партнерстве;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7) представление в уполномоченный орган результатов мониторинга реализации соглашения о муниципально-частном партнерстве;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8) осуществление иных полномочий, предусмотренных Федеральными законами, законами и нормативными правовыми актами Курской области, Уставом муниципального образования и муниципальными правовыми актами.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3. Глава Рудавского сельсовета Обоянского района направляет в орган исполнительной власти Курской области  проект муниципально-частного партнерства для проведения оценки эффективности проекта и определения его сравнительного преимущества</w:t>
      </w:r>
    </w:p>
    <w:p w:rsidR="008A51BE" w:rsidRPr="00C91D2D" w:rsidRDefault="008A51BE" w:rsidP="00942C1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 </w:t>
      </w:r>
    </w:p>
    <w:p w:rsidR="008A51BE" w:rsidRPr="00C91D2D" w:rsidRDefault="008A51BE" w:rsidP="00942C1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 </w:t>
      </w:r>
    </w:p>
    <w:p w:rsidR="008A51BE" w:rsidRPr="00C91D2D" w:rsidRDefault="008A51BE" w:rsidP="00942C1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 </w:t>
      </w:r>
    </w:p>
    <w:p w:rsidR="008A51BE" w:rsidRPr="00C91D2D" w:rsidRDefault="008A51BE" w:rsidP="00942C14">
      <w:pPr>
        <w:jc w:val="both"/>
        <w:rPr>
          <w:rFonts w:ascii="Arial" w:hAnsi="Arial" w:cs="Arial"/>
          <w:sz w:val="24"/>
          <w:szCs w:val="24"/>
        </w:rPr>
      </w:pPr>
    </w:p>
    <w:sectPr w:rsidR="008A51BE" w:rsidRPr="00C91D2D" w:rsidSect="00C91D2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B83"/>
    <w:multiLevelType w:val="multilevel"/>
    <w:tmpl w:val="83E0B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5E667C"/>
    <w:multiLevelType w:val="multilevel"/>
    <w:tmpl w:val="EBBE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1A7"/>
    <w:rsid w:val="00091C45"/>
    <w:rsid w:val="0011241C"/>
    <w:rsid w:val="00272837"/>
    <w:rsid w:val="002A48EB"/>
    <w:rsid w:val="002C62AC"/>
    <w:rsid w:val="003403C1"/>
    <w:rsid w:val="003E423D"/>
    <w:rsid w:val="00412015"/>
    <w:rsid w:val="004D29AB"/>
    <w:rsid w:val="004D50C6"/>
    <w:rsid w:val="00621126"/>
    <w:rsid w:val="00686B32"/>
    <w:rsid w:val="006C4DC7"/>
    <w:rsid w:val="00740D10"/>
    <w:rsid w:val="007441A8"/>
    <w:rsid w:val="007D5804"/>
    <w:rsid w:val="00820E61"/>
    <w:rsid w:val="008A51BE"/>
    <w:rsid w:val="008C5660"/>
    <w:rsid w:val="00942C14"/>
    <w:rsid w:val="009919DC"/>
    <w:rsid w:val="0099562D"/>
    <w:rsid w:val="00AB2E74"/>
    <w:rsid w:val="00B101A7"/>
    <w:rsid w:val="00B3634C"/>
    <w:rsid w:val="00B4108D"/>
    <w:rsid w:val="00BB7042"/>
    <w:rsid w:val="00BD3844"/>
    <w:rsid w:val="00C91D2D"/>
    <w:rsid w:val="00D07D09"/>
    <w:rsid w:val="00D47160"/>
    <w:rsid w:val="00DA75B8"/>
    <w:rsid w:val="00DB69BA"/>
    <w:rsid w:val="00ED237D"/>
    <w:rsid w:val="00FE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3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C4DC7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7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2125</Words>
  <Characters>12116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elena</dc:creator>
  <cp:keywords/>
  <dc:description/>
  <cp:lastModifiedBy>User</cp:lastModifiedBy>
  <cp:revision>2</cp:revision>
  <cp:lastPrinted>2017-02-02T13:49:00Z</cp:lastPrinted>
  <dcterms:created xsi:type="dcterms:W3CDTF">2021-05-11T09:05:00Z</dcterms:created>
  <dcterms:modified xsi:type="dcterms:W3CDTF">2021-05-11T09:05:00Z</dcterms:modified>
</cp:coreProperties>
</file>