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EF6" w:rsidRPr="00627C4E" w:rsidRDefault="00B50EF6" w:rsidP="00B50E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ГЛАВА</w:t>
      </w:r>
      <w:r w:rsidRPr="00627C4E">
        <w:rPr>
          <w:rFonts w:ascii="Arial" w:hAnsi="Arial" w:cs="Arial"/>
          <w:b/>
          <w:sz w:val="32"/>
          <w:szCs w:val="32"/>
        </w:rPr>
        <w:t xml:space="preserve">  РУДАВСКОГО СЕЛЬСОВЕТА</w:t>
      </w:r>
    </w:p>
    <w:p w:rsidR="00B50EF6" w:rsidRPr="00627C4E" w:rsidRDefault="00B50EF6" w:rsidP="00B50EF6">
      <w:pPr>
        <w:jc w:val="center"/>
        <w:rPr>
          <w:rFonts w:ascii="Arial" w:hAnsi="Arial" w:cs="Arial"/>
          <w:b/>
          <w:sz w:val="32"/>
          <w:szCs w:val="32"/>
        </w:rPr>
      </w:pPr>
      <w:r w:rsidRPr="00627C4E">
        <w:rPr>
          <w:rFonts w:ascii="Arial" w:hAnsi="Arial" w:cs="Arial"/>
          <w:b/>
          <w:sz w:val="32"/>
          <w:szCs w:val="32"/>
        </w:rPr>
        <w:t>ОБОЯНСКОГО РАЙОНА КУРСКОЙ ОБЛАСТИ</w:t>
      </w:r>
    </w:p>
    <w:p w:rsidR="00B50EF6" w:rsidRPr="00627C4E" w:rsidRDefault="00B50EF6" w:rsidP="00B50EF6">
      <w:pPr>
        <w:jc w:val="center"/>
        <w:rPr>
          <w:rFonts w:ascii="Arial" w:hAnsi="Arial" w:cs="Arial"/>
          <w:b/>
          <w:sz w:val="32"/>
          <w:szCs w:val="32"/>
        </w:rPr>
      </w:pPr>
    </w:p>
    <w:p w:rsidR="00B50EF6" w:rsidRPr="00627C4E" w:rsidRDefault="00B50EF6" w:rsidP="00B50EF6">
      <w:pPr>
        <w:jc w:val="center"/>
        <w:rPr>
          <w:rFonts w:ascii="Arial" w:hAnsi="Arial" w:cs="Arial"/>
          <w:b/>
          <w:sz w:val="32"/>
          <w:szCs w:val="32"/>
        </w:rPr>
      </w:pPr>
      <w:r w:rsidRPr="00627C4E">
        <w:rPr>
          <w:rFonts w:ascii="Arial" w:hAnsi="Arial" w:cs="Arial"/>
          <w:b/>
          <w:sz w:val="32"/>
          <w:szCs w:val="32"/>
        </w:rPr>
        <w:t>ПОСТАНОВЛЕНИЕ</w:t>
      </w:r>
    </w:p>
    <w:p w:rsidR="00B50EF6" w:rsidRPr="00627C4E" w:rsidRDefault="00B50EF6" w:rsidP="00B50EF6">
      <w:pPr>
        <w:jc w:val="center"/>
        <w:rPr>
          <w:rFonts w:ascii="Arial" w:hAnsi="Arial" w:cs="Arial"/>
          <w:b/>
          <w:sz w:val="32"/>
          <w:szCs w:val="32"/>
        </w:rPr>
      </w:pPr>
    </w:p>
    <w:p w:rsidR="00B50EF6" w:rsidRDefault="00B50EF6" w:rsidP="00B50E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  14 июня 2013  года №  77</w:t>
      </w:r>
    </w:p>
    <w:p w:rsidR="00B50EF6" w:rsidRDefault="00B50EF6" w:rsidP="00B50EF6">
      <w:pPr>
        <w:jc w:val="center"/>
        <w:rPr>
          <w:rFonts w:ascii="Arial" w:hAnsi="Arial" w:cs="Arial"/>
          <w:b/>
          <w:sz w:val="32"/>
          <w:szCs w:val="32"/>
        </w:rPr>
      </w:pPr>
    </w:p>
    <w:p w:rsidR="00B50EF6" w:rsidRDefault="00B50EF6" w:rsidP="00B50EF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Об утверждении Правил определения 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</w:p>
    <w:p w:rsidR="00B50EF6" w:rsidRDefault="00B50EF6" w:rsidP="00B50EF6">
      <w:pPr>
        <w:jc w:val="both"/>
        <w:rPr>
          <w:rFonts w:ascii="Arial" w:hAnsi="Arial" w:cs="Arial"/>
        </w:rPr>
      </w:pPr>
    </w:p>
    <w:p w:rsidR="00B50EF6" w:rsidRDefault="00B50EF6" w:rsidP="00B50EF6">
      <w:pPr>
        <w:jc w:val="both"/>
        <w:rPr>
          <w:rFonts w:ascii="Arial" w:hAnsi="Arial" w:cs="Arial"/>
        </w:rPr>
      </w:pPr>
      <w:r w:rsidRPr="00A93246">
        <w:rPr>
          <w:rFonts w:ascii="Arial" w:hAnsi="Arial" w:cs="Arial"/>
        </w:rPr>
        <w:t xml:space="preserve">              </w:t>
      </w:r>
      <w:proofErr w:type="gramStart"/>
      <w:r w:rsidRPr="00A93246">
        <w:rPr>
          <w:rFonts w:ascii="Arial" w:hAnsi="Arial" w:cs="Arial"/>
        </w:rPr>
        <w:t>В соответствии со статьей 16 Закона Российской Федерации от 22.11.1995 г № 171-ФЗ «О государственном регулировании производства и оборота этилового спирта, алкогольной и спиртсодержащей продукции и об ограничении потребления (распития) алкогольной продукции», Постановлением  Правительства Российской Федерации от 27.12.2012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</w:t>
      </w:r>
      <w:proofErr w:type="gramEnd"/>
      <w:r w:rsidRPr="00A93246">
        <w:rPr>
          <w:rFonts w:ascii="Arial" w:hAnsi="Arial" w:cs="Arial"/>
        </w:rPr>
        <w:t xml:space="preserve">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</w:t>
      </w:r>
      <w:r>
        <w:rPr>
          <w:rFonts w:ascii="Arial" w:hAnsi="Arial" w:cs="Arial"/>
        </w:rPr>
        <w:t xml:space="preserve"> продажа алкогольной продукции»</w:t>
      </w:r>
    </w:p>
    <w:p w:rsidR="00B50EF6" w:rsidRDefault="00B50EF6" w:rsidP="00B50EF6">
      <w:pPr>
        <w:jc w:val="both"/>
        <w:rPr>
          <w:rFonts w:ascii="Arial" w:hAnsi="Arial" w:cs="Arial"/>
        </w:rPr>
      </w:pPr>
    </w:p>
    <w:p w:rsidR="00B50EF6" w:rsidRDefault="00B50EF6" w:rsidP="00B50E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ПОСТАНОВЛЯЮ:</w:t>
      </w:r>
    </w:p>
    <w:p w:rsidR="00B50EF6" w:rsidRPr="00A93246" w:rsidRDefault="00B50EF6" w:rsidP="00B50EF6">
      <w:pPr>
        <w:jc w:val="both"/>
        <w:rPr>
          <w:rFonts w:ascii="Arial" w:hAnsi="Arial" w:cs="Arial"/>
          <w:b/>
          <w:bCs/>
        </w:rPr>
      </w:pPr>
    </w:p>
    <w:p w:rsidR="00B50EF6" w:rsidRPr="00A76523" w:rsidRDefault="00B50EF6" w:rsidP="00B50EF6">
      <w:pPr>
        <w:jc w:val="both"/>
        <w:rPr>
          <w:rFonts w:ascii="Arial" w:hAnsi="Arial" w:cs="Arial"/>
        </w:rPr>
      </w:pPr>
      <w:r w:rsidRPr="00A76523">
        <w:rPr>
          <w:rFonts w:ascii="Arial" w:hAnsi="Arial" w:cs="Arial"/>
        </w:rPr>
        <w:t xml:space="preserve">     </w:t>
      </w:r>
      <w:r w:rsidRPr="00A76523">
        <w:rPr>
          <w:rFonts w:ascii="Arial" w:hAnsi="Arial" w:cs="Arial"/>
          <w:bCs/>
        </w:rPr>
        <w:t>1</w:t>
      </w:r>
      <w:r w:rsidRPr="00A76523">
        <w:rPr>
          <w:rFonts w:ascii="Arial" w:hAnsi="Arial" w:cs="Arial"/>
        </w:rPr>
        <w:t xml:space="preserve">.Утвердить прилагаемые Правила определения органами местного самоуправления границ прилегающих к некоторым организациям и объектам территорий, на которых не допускается розничная </w:t>
      </w:r>
      <w:r>
        <w:rPr>
          <w:rFonts w:ascii="Arial" w:hAnsi="Arial" w:cs="Arial"/>
        </w:rPr>
        <w:t>продажа алкогольной продукции, согласно приложению</w:t>
      </w:r>
      <w:r w:rsidRPr="00A76523">
        <w:rPr>
          <w:rFonts w:ascii="Arial" w:hAnsi="Arial" w:cs="Arial"/>
        </w:rPr>
        <w:t xml:space="preserve"> № 1.</w:t>
      </w:r>
    </w:p>
    <w:p w:rsidR="00B50EF6" w:rsidRPr="00A76523" w:rsidRDefault="00B50EF6" w:rsidP="00B50EF6">
      <w:pPr>
        <w:pStyle w:val="ConsPlusNormal0"/>
        <w:widowControl/>
        <w:ind w:firstLine="0"/>
        <w:jc w:val="both"/>
        <w:rPr>
          <w:sz w:val="24"/>
          <w:szCs w:val="24"/>
        </w:rPr>
      </w:pPr>
      <w:r w:rsidRPr="00A76523">
        <w:rPr>
          <w:sz w:val="24"/>
          <w:szCs w:val="24"/>
        </w:rPr>
        <w:t xml:space="preserve">     2. Утвердить Перечень организаций и объектов, расположенных на территории Рудавского сельсовета, на прилегающих территориях которых не допускается розничная продажа алкогольной п</w:t>
      </w:r>
      <w:r>
        <w:rPr>
          <w:sz w:val="24"/>
          <w:szCs w:val="24"/>
        </w:rPr>
        <w:t>родукции, согласно приложению</w:t>
      </w:r>
      <w:r w:rsidRPr="00A76523">
        <w:rPr>
          <w:sz w:val="24"/>
          <w:szCs w:val="24"/>
        </w:rPr>
        <w:t xml:space="preserve"> № 2</w:t>
      </w:r>
    </w:p>
    <w:p w:rsidR="00B50EF6" w:rsidRDefault="00B50EF6" w:rsidP="00B50EF6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3. Утвердить  схемы</w:t>
      </w:r>
      <w:r w:rsidRPr="00A76523">
        <w:rPr>
          <w:sz w:val="24"/>
          <w:szCs w:val="24"/>
        </w:rPr>
        <w:t xml:space="preserve"> границ прилегающих к </w:t>
      </w:r>
      <w:r>
        <w:rPr>
          <w:sz w:val="24"/>
          <w:szCs w:val="24"/>
        </w:rPr>
        <w:t xml:space="preserve">следующим </w:t>
      </w:r>
      <w:r w:rsidRPr="00A76523">
        <w:rPr>
          <w:sz w:val="24"/>
          <w:szCs w:val="24"/>
        </w:rPr>
        <w:t xml:space="preserve"> организациям и объектам территорий, на которых не допускается розничная продажа алкого</w:t>
      </w:r>
      <w:r>
        <w:rPr>
          <w:sz w:val="24"/>
          <w:szCs w:val="24"/>
        </w:rPr>
        <w:t>льной продукции:</w:t>
      </w:r>
    </w:p>
    <w:p w:rsidR="00B50EF6" w:rsidRPr="00C70034" w:rsidRDefault="00B50EF6" w:rsidP="00B50E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 w:rsidRPr="00C70034">
        <w:rPr>
          <w:rFonts w:ascii="Arial" w:hAnsi="Arial" w:cs="Arial"/>
        </w:rPr>
        <w:t>а) Муниципальное бюджетное  общеобразовательное    учреждение «Рудавская СОШ» (МБОУ «Рудавская СОШ»)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</w:rPr>
        <w:t>спортивный зал Муниципального бюджетного  общеобразовательного    учреждения «Рудавская СОШ» (Спортивный зал МБОУ «Рудавская СОШ»)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</w:rPr>
        <w:t xml:space="preserve"> муниципальное дошкольное  образовательное    учреждение «Рудавский детский сад» (МДОУ «Рудавский детский сад»)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</w:rPr>
        <w:t xml:space="preserve">  муниципальное казенное учреждение культуры Рудавский ЦСДК (МКУК Рудавский ЦСДК)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  <w:color w:val="000000"/>
        </w:rPr>
        <w:t xml:space="preserve"> ОБУЗ «Обоянская ЦРБ», ФАП </w:t>
      </w:r>
      <w:r w:rsidRPr="00C70034">
        <w:rPr>
          <w:rFonts w:ascii="Arial" w:hAnsi="Arial" w:cs="Arial"/>
        </w:rPr>
        <w:t xml:space="preserve">п. Рудавский </w:t>
      </w:r>
      <w:r>
        <w:rPr>
          <w:rFonts w:ascii="Arial" w:hAnsi="Arial" w:cs="Arial"/>
        </w:rPr>
        <w:t xml:space="preserve">  </w:t>
      </w:r>
      <w:r w:rsidRPr="00C70034">
        <w:rPr>
          <w:rFonts w:ascii="Arial" w:hAnsi="Arial" w:cs="Arial"/>
        </w:rPr>
        <w:t>(Приложение № 3);</w:t>
      </w:r>
      <w:proofErr w:type="gramEnd"/>
    </w:p>
    <w:p w:rsidR="00B50EF6" w:rsidRPr="00C70034" w:rsidRDefault="00B50EF6" w:rsidP="00B50E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C70034">
        <w:rPr>
          <w:rFonts w:ascii="Arial" w:hAnsi="Arial" w:cs="Arial"/>
        </w:rPr>
        <w:t>б) Муниципальное казенное учреждение культуры Рудавский ЦСДК (МКУК</w:t>
      </w:r>
    </w:p>
    <w:p w:rsidR="00B50EF6" w:rsidRDefault="00B50EF6" w:rsidP="00B50EF6">
      <w:pPr>
        <w:jc w:val="both"/>
        <w:rPr>
          <w:rFonts w:ascii="Arial" w:hAnsi="Arial" w:cs="Arial"/>
        </w:rPr>
      </w:pPr>
      <w:r w:rsidRPr="00C70034">
        <w:rPr>
          <w:rFonts w:ascii="Arial" w:hAnsi="Arial" w:cs="Arial"/>
        </w:rPr>
        <w:lastRenderedPageBreak/>
        <w:t>Рудавский ЦСДК) филиал Кулиговский СК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  <w:color w:val="000000"/>
        </w:rPr>
        <w:t xml:space="preserve"> ОБУЗ «Обоянская ЦРБ», ФАП </w:t>
      </w:r>
      <w:proofErr w:type="gramStart"/>
      <w:r w:rsidRPr="00C70034">
        <w:rPr>
          <w:rFonts w:ascii="Arial" w:hAnsi="Arial" w:cs="Arial"/>
        </w:rPr>
        <w:t>с</w:t>
      </w:r>
      <w:proofErr w:type="gramEnd"/>
      <w:r w:rsidRPr="00C70034">
        <w:rPr>
          <w:rFonts w:ascii="Arial" w:hAnsi="Arial" w:cs="Arial"/>
        </w:rPr>
        <w:t xml:space="preserve">. </w:t>
      </w:r>
      <w:proofErr w:type="gramStart"/>
      <w:r w:rsidRPr="00C70034">
        <w:rPr>
          <w:rFonts w:ascii="Arial" w:hAnsi="Arial" w:cs="Arial"/>
        </w:rPr>
        <w:t>Кулига</w:t>
      </w:r>
      <w:proofErr w:type="gramEnd"/>
      <w:r>
        <w:rPr>
          <w:rFonts w:ascii="Arial" w:hAnsi="Arial" w:cs="Arial"/>
        </w:rPr>
        <w:t xml:space="preserve"> (Приложение № 4);</w:t>
      </w:r>
    </w:p>
    <w:p w:rsidR="00B50EF6" w:rsidRPr="00C70034" w:rsidRDefault="00B50EF6" w:rsidP="00B50E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в</w:t>
      </w:r>
      <w:r w:rsidRPr="00C70034">
        <w:rPr>
          <w:rFonts w:ascii="Arial" w:hAnsi="Arial" w:cs="Arial"/>
        </w:rPr>
        <w:t>) Муниципальное казенное учреждение культуры Рудавский ЦСДК (МКУК</w:t>
      </w:r>
      <w:r>
        <w:rPr>
          <w:rFonts w:ascii="Arial" w:hAnsi="Arial" w:cs="Arial"/>
        </w:rPr>
        <w:t xml:space="preserve"> </w:t>
      </w:r>
      <w:r w:rsidRPr="00C70034">
        <w:rPr>
          <w:rFonts w:ascii="Arial" w:hAnsi="Arial" w:cs="Arial"/>
        </w:rPr>
        <w:t>Рудавский ЦСДК) филиал СДК</w:t>
      </w:r>
      <w:r>
        <w:rPr>
          <w:rFonts w:ascii="Arial" w:hAnsi="Arial" w:cs="Arial"/>
        </w:rPr>
        <w:t xml:space="preserve"> </w:t>
      </w:r>
      <w:r w:rsidRPr="00C70034">
        <w:rPr>
          <w:rFonts w:ascii="Arial" w:hAnsi="Arial" w:cs="Arial"/>
          <w:lang w:val="en-US"/>
        </w:rPr>
        <w:t>c</w:t>
      </w:r>
      <w:r w:rsidRPr="00C70034">
        <w:rPr>
          <w:rFonts w:ascii="Arial" w:hAnsi="Arial" w:cs="Arial"/>
        </w:rPr>
        <w:t>. Рудавец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  <w:color w:val="000000"/>
        </w:rPr>
        <w:t xml:space="preserve"> ОБУЗ «Обоянская ЦРБ», ФАП </w:t>
      </w:r>
      <w:r w:rsidRPr="00C70034">
        <w:rPr>
          <w:rFonts w:ascii="Arial" w:hAnsi="Arial" w:cs="Arial"/>
        </w:rPr>
        <w:t>с. Рудавец</w:t>
      </w:r>
      <w:r>
        <w:rPr>
          <w:rFonts w:ascii="Arial" w:hAnsi="Arial" w:cs="Arial"/>
        </w:rPr>
        <w:t xml:space="preserve"> (Приложение № 5);</w:t>
      </w:r>
    </w:p>
    <w:p w:rsidR="00B50EF6" w:rsidRPr="00C70034" w:rsidRDefault="00B50EF6" w:rsidP="00B50E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г</w:t>
      </w:r>
      <w:r w:rsidRPr="00C70034">
        <w:rPr>
          <w:rFonts w:ascii="Arial" w:hAnsi="Arial" w:cs="Arial"/>
        </w:rPr>
        <w:t>) Муниципальное казенное учреждение культуры Стрелецкий ЦСДК (МКУК</w:t>
      </w:r>
      <w:r>
        <w:rPr>
          <w:rFonts w:ascii="Arial" w:hAnsi="Arial" w:cs="Arial"/>
        </w:rPr>
        <w:t xml:space="preserve"> </w:t>
      </w:r>
      <w:r w:rsidRPr="00C70034">
        <w:rPr>
          <w:rFonts w:ascii="Arial" w:hAnsi="Arial" w:cs="Arial"/>
        </w:rPr>
        <w:t>Стрелецкий ЦСДК)</w:t>
      </w:r>
      <w:r>
        <w:rPr>
          <w:rFonts w:ascii="Arial" w:hAnsi="Arial" w:cs="Arial"/>
        </w:rPr>
        <w:t>;</w:t>
      </w:r>
      <w:r w:rsidRPr="00C70034">
        <w:rPr>
          <w:rFonts w:ascii="Arial" w:hAnsi="Arial" w:cs="Arial"/>
          <w:color w:val="000000"/>
        </w:rPr>
        <w:t xml:space="preserve"> ОБУЗ «Обоянская ЦРБ», ФАП </w:t>
      </w:r>
      <w:proofErr w:type="gramStart"/>
      <w:r w:rsidRPr="00C70034">
        <w:rPr>
          <w:rFonts w:ascii="Arial" w:hAnsi="Arial" w:cs="Arial"/>
        </w:rPr>
        <w:t>с</w:t>
      </w:r>
      <w:proofErr w:type="gramEnd"/>
      <w:r w:rsidRPr="00C70034">
        <w:rPr>
          <w:rFonts w:ascii="Arial" w:hAnsi="Arial" w:cs="Arial"/>
        </w:rPr>
        <w:t>. Стрелецкое</w:t>
      </w:r>
      <w:r>
        <w:rPr>
          <w:rFonts w:ascii="Arial" w:hAnsi="Arial" w:cs="Arial"/>
        </w:rPr>
        <w:t>;</w:t>
      </w:r>
      <w:r w:rsidRPr="00C70034">
        <w:rPr>
          <w:rFonts w:ascii="Arial" w:hAnsi="Arial" w:cs="Arial"/>
          <w:color w:val="000000"/>
        </w:rPr>
        <w:t xml:space="preserve"> Администрация Рудавского сельсовета Обоянского района Курской области</w:t>
      </w:r>
      <w:r>
        <w:rPr>
          <w:rFonts w:ascii="Arial" w:hAnsi="Arial" w:cs="Arial"/>
          <w:color w:val="000000"/>
        </w:rPr>
        <w:t xml:space="preserve"> (Приложение № 6);</w:t>
      </w:r>
    </w:p>
    <w:p w:rsidR="00B50EF6" w:rsidRPr="00C70034" w:rsidRDefault="00B50EF6" w:rsidP="00B50EF6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д</w:t>
      </w:r>
      <w:r w:rsidRPr="00C70034">
        <w:rPr>
          <w:rFonts w:ascii="Arial" w:hAnsi="Arial" w:cs="Arial"/>
          <w:color w:val="000000"/>
        </w:rPr>
        <w:t>)</w:t>
      </w:r>
      <w:r w:rsidRPr="00C70034">
        <w:rPr>
          <w:rFonts w:ascii="Arial" w:hAnsi="Arial" w:cs="Arial"/>
        </w:rPr>
        <w:t xml:space="preserve"> Муниципальное казенное учреждение культуры Стрелецкий ЦСДК (МКУК</w:t>
      </w:r>
      <w:r>
        <w:rPr>
          <w:rFonts w:ascii="Arial" w:hAnsi="Arial" w:cs="Arial"/>
        </w:rPr>
        <w:t xml:space="preserve"> </w:t>
      </w:r>
      <w:r w:rsidRPr="00C70034">
        <w:rPr>
          <w:rFonts w:ascii="Arial" w:hAnsi="Arial" w:cs="Arial"/>
        </w:rPr>
        <w:t>Стрелецкий ЦСДК) филиал Пушкарский клуб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  <w:color w:val="000000"/>
        </w:rPr>
        <w:t xml:space="preserve"> ОБУЗ</w:t>
      </w:r>
      <w:r>
        <w:rPr>
          <w:rFonts w:ascii="Arial" w:hAnsi="Arial" w:cs="Arial"/>
        </w:rPr>
        <w:t xml:space="preserve"> </w:t>
      </w:r>
      <w:r w:rsidRPr="00C70034">
        <w:rPr>
          <w:rFonts w:ascii="Arial" w:hAnsi="Arial" w:cs="Arial"/>
          <w:color w:val="000000"/>
        </w:rPr>
        <w:t xml:space="preserve">«Обоянская ЦРБ», ФАП </w:t>
      </w:r>
      <w:r w:rsidRPr="00C70034">
        <w:rPr>
          <w:rFonts w:ascii="Arial" w:hAnsi="Arial" w:cs="Arial"/>
        </w:rPr>
        <w:t>с. Пушкарное</w:t>
      </w:r>
      <w:r>
        <w:rPr>
          <w:rFonts w:ascii="Arial" w:hAnsi="Arial" w:cs="Arial"/>
        </w:rPr>
        <w:t xml:space="preserve"> (Приложение № 7).</w:t>
      </w:r>
    </w:p>
    <w:p w:rsidR="00B50EF6" w:rsidRPr="00A76523" w:rsidRDefault="00B50EF6" w:rsidP="00B50E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4. </w:t>
      </w:r>
      <w:proofErr w:type="gramStart"/>
      <w:r>
        <w:rPr>
          <w:rFonts w:ascii="Arial" w:hAnsi="Arial" w:cs="Arial"/>
        </w:rPr>
        <w:t>Контроль за</w:t>
      </w:r>
      <w:proofErr w:type="gramEnd"/>
      <w:r>
        <w:rPr>
          <w:rFonts w:ascii="Arial" w:hAnsi="Arial" w:cs="Arial"/>
        </w:rPr>
        <w:t xml:space="preserve"> исполнение</w:t>
      </w:r>
      <w:r w:rsidRPr="00A76523">
        <w:rPr>
          <w:rFonts w:ascii="Arial" w:hAnsi="Arial" w:cs="Arial"/>
        </w:rPr>
        <w:t>м настоящего постановления оставляю за собой.</w:t>
      </w:r>
    </w:p>
    <w:p w:rsidR="00B50EF6" w:rsidRPr="00A76523" w:rsidRDefault="00B50EF6" w:rsidP="00B50EF6">
      <w:pPr>
        <w:jc w:val="both"/>
        <w:rPr>
          <w:rFonts w:ascii="Arial" w:hAnsi="Arial" w:cs="Arial"/>
        </w:rPr>
      </w:pPr>
      <w:r w:rsidRPr="00A76523">
        <w:rPr>
          <w:rFonts w:ascii="Arial" w:hAnsi="Arial" w:cs="Arial"/>
        </w:rPr>
        <w:t xml:space="preserve">     5.Постановление вступает в силу со дня его подписания и подлежит обнародованию на информационных стендах Рудавского сельсовета и в информационно-коммуникационной сети «Интернет» на официальном сайте муниципального образования «Рудавский сельсовет» Обоянского района Курской области.</w:t>
      </w:r>
    </w:p>
    <w:p w:rsidR="00B50EF6" w:rsidRPr="00A76523" w:rsidRDefault="00B50EF6" w:rsidP="00B50EF6">
      <w:pPr>
        <w:jc w:val="both"/>
        <w:rPr>
          <w:rFonts w:ascii="Arial" w:hAnsi="Arial" w:cs="Arial"/>
        </w:rPr>
      </w:pPr>
    </w:p>
    <w:p w:rsidR="00B50EF6" w:rsidRPr="00A93246" w:rsidRDefault="00B50EF6" w:rsidP="00B50EF6">
      <w:pPr>
        <w:ind w:left="360"/>
        <w:jc w:val="both"/>
        <w:rPr>
          <w:rFonts w:ascii="Arial" w:hAnsi="Arial" w:cs="Arial"/>
        </w:rPr>
      </w:pPr>
    </w:p>
    <w:p w:rsidR="00B50EF6" w:rsidRPr="00A93246" w:rsidRDefault="00B50EF6" w:rsidP="00B50EF6">
      <w:pPr>
        <w:ind w:left="360"/>
        <w:jc w:val="both"/>
        <w:rPr>
          <w:rFonts w:ascii="Arial" w:hAnsi="Arial" w:cs="Arial"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Глава Рудавского сельсовета                                                           В.В.Новоженов.</w:t>
      </w:r>
      <w:r w:rsidRPr="00A93246">
        <w:rPr>
          <w:rFonts w:ascii="Arial" w:hAnsi="Arial" w:cs="Arial"/>
          <w:b/>
          <w:bCs/>
        </w:rPr>
        <w:t xml:space="preserve">  </w:t>
      </w: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Default="00B50EF6" w:rsidP="00B50EF6">
      <w:pPr>
        <w:rPr>
          <w:rFonts w:ascii="Arial" w:hAnsi="Arial" w:cs="Arial"/>
          <w:b/>
          <w:bCs/>
        </w:rPr>
      </w:pPr>
    </w:p>
    <w:p w:rsidR="00B50EF6" w:rsidRPr="00A93246" w:rsidRDefault="00B50EF6" w:rsidP="00B50EF6">
      <w:pPr>
        <w:rPr>
          <w:rFonts w:ascii="Arial" w:hAnsi="Arial" w:cs="Arial"/>
          <w:b/>
          <w:bCs/>
        </w:rPr>
      </w:pPr>
      <w:r w:rsidRPr="00A93246">
        <w:rPr>
          <w:rFonts w:ascii="Arial" w:hAnsi="Arial" w:cs="Arial"/>
          <w:b/>
          <w:bCs/>
        </w:rPr>
        <w:t xml:space="preserve">                                                                           </w:t>
      </w:r>
    </w:p>
    <w:p w:rsidR="00B50EF6" w:rsidRDefault="00B50EF6" w:rsidP="00B50EF6">
      <w:pPr>
        <w:jc w:val="center"/>
        <w:rPr>
          <w:rFonts w:ascii="Arial" w:hAnsi="Arial" w:cs="Arial"/>
        </w:rPr>
      </w:pPr>
      <w:r w:rsidRPr="00A93246">
        <w:rPr>
          <w:rFonts w:ascii="Arial" w:hAnsi="Arial" w:cs="Arial"/>
        </w:rPr>
        <w:lastRenderedPageBreak/>
        <w:t xml:space="preserve">                                       </w:t>
      </w:r>
      <w:r>
        <w:rPr>
          <w:rFonts w:ascii="Arial" w:hAnsi="Arial" w:cs="Arial"/>
        </w:rPr>
        <w:t xml:space="preserve">                                                     </w:t>
      </w:r>
      <w:r w:rsidRPr="00A9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Приложение № 1</w:t>
      </w:r>
      <w:r w:rsidRPr="00A93246">
        <w:rPr>
          <w:rFonts w:ascii="Arial" w:hAnsi="Arial" w:cs="Arial"/>
        </w:rPr>
        <w:t xml:space="preserve">                                          </w:t>
      </w:r>
      <w:r>
        <w:rPr>
          <w:rFonts w:ascii="Arial" w:hAnsi="Arial" w:cs="Arial"/>
        </w:rPr>
        <w:t xml:space="preserve">        </w:t>
      </w:r>
    </w:p>
    <w:p w:rsidR="00B50EF6" w:rsidRPr="00A93246" w:rsidRDefault="00B50EF6" w:rsidP="00B50E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</w:t>
      </w:r>
    </w:p>
    <w:p w:rsidR="00B50EF6" w:rsidRDefault="00B50EF6" w:rsidP="00B50EF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Постановлению Главы </w:t>
      </w:r>
    </w:p>
    <w:p w:rsidR="00B50EF6" w:rsidRDefault="00B50EF6" w:rsidP="00B50EF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Рудавского сельсовета </w:t>
      </w:r>
    </w:p>
    <w:p w:rsidR="00B50EF6" w:rsidRPr="00A93246" w:rsidRDefault="00B50EF6" w:rsidP="00B50EF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от 14.06.2013 года № 77</w:t>
      </w:r>
    </w:p>
    <w:p w:rsidR="00B50EF6" w:rsidRPr="00A93246" w:rsidRDefault="00B50EF6" w:rsidP="00B50EF6">
      <w:pPr>
        <w:jc w:val="right"/>
        <w:rPr>
          <w:rFonts w:ascii="Arial" w:hAnsi="Arial" w:cs="Arial"/>
          <w:b/>
          <w:bCs/>
        </w:rPr>
      </w:pPr>
    </w:p>
    <w:p w:rsidR="00B50EF6" w:rsidRPr="00A93246" w:rsidRDefault="00B50EF6" w:rsidP="00B50EF6">
      <w:pPr>
        <w:rPr>
          <w:rFonts w:ascii="Arial" w:hAnsi="Arial" w:cs="Arial"/>
          <w:b/>
          <w:bCs/>
        </w:rPr>
      </w:pPr>
    </w:p>
    <w:p w:rsidR="00B50EF6" w:rsidRPr="00A93246" w:rsidRDefault="00B50EF6" w:rsidP="00B50EF6">
      <w:pPr>
        <w:pStyle w:val="ConsPlusTitle"/>
        <w:jc w:val="center"/>
        <w:outlineLvl w:val="0"/>
        <w:rPr>
          <w:rFonts w:ascii="Arial" w:hAnsi="Arial" w:cs="Arial"/>
          <w:sz w:val="24"/>
          <w:szCs w:val="24"/>
        </w:rPr>
      </w:pPr>
      <w:r w:rsidRPr="00A93246">
        <w:rPr>
          <w:rFonts w:ascii="Arial" w:hAnsi="Arial" w:cs="Arial"/>
          <w:sz w:val="24"/>
          <w:szCs w:val="24"/>
        </w:rPr>
        <w:t>Правила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</w:p>
    <w:p w:rsidR="00B50EF6" w:rsidRPr="00A93246" w:rsidRDefault="00B50EF6" w:rsidP="00B50EF6">
      <w:pPr>
        <w:pStyle w:val="ConsPlusTitle"/>
        <w:jc w:val="center"/>
        <w:outlineLvl w:val="0"/>
        <w:rPr>
          <w:rFonts w:ascii="Arial" w:hAnsi="Arial" w:cs="Arial"/>
          <w:sz w:val="24"/>
          <w:szCs w:val="24"/>
        </w:rPr>
      </w:pP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A93246">
        <w:rPr>
          <w:rFonts w:ascii="Arial" w:hAnsi="Arial" w:cs="Arial"/>
          <w:sz w:val="24"/>
          <w:szCs w:val="24"/>
        </w:rPr>
        <w:t xml:space="preserve">     </w:t>
      </w:r>
      <w:r w:rsidRPr="00C70034">
        <w:rPr>
          <w:rFonts w:ascii="Arial" w:hAnsi="Arial" w:cs="Arial"/>
          <w:b w:val="0"/>
          <w:sz w:val="24"/>
          <w:szCs w:val="24"/>
        </w:rPr>
        <w:t xml:space="preserve">1. 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Настоящие Правила устанавливают порядок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продукции.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sz w:val="24"/>
          <w:szCs w:val="24"/>
        </w:rPr>
        <w:t xml:space="preserve">     2. 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Розничная продажа алкогольной продукции не допускается на территориях, прилегающих: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proofErr w:type="gramStart"/>
      <w:r w:rsidRPr="00C70034">
        <w:rPr>
          <w:rFonts w:ascii="Arial" w:hAnsi="Arial" w:cs="Arial"/>
          <w:b w:val="0"/>
          <w:bCs w:val="0"/>
          <w:sz w:val="24"/>
          <w:szCs w:val="24"/>
        </w:rPr>
        <w:t>а) к детским, образовательным, медицинским организациям и объектам спорта;</w:t>
      </w:r>
      <w:proofErr w:type="gramEnd"/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proofErr w:type="gramStart"/>
      <w:r w:rsidRPr="00C70034">
        <w:rPr>
          <w:rFonts w:ascii="Arial" w:hAnsi="Arial" w:cs="Arial"/>
          <w:b w:val="0"/>
          <w:bCs w:val="0"/>
          <w:sz w:val="24"/>
          <w:szCs w:val="24"/>
        </w:rPr>
        <w:t>б) к оптовым и розничным рынкам, вокзалам, аэропортам и иным местам массового скопления граждан и местах нахождения источников повышенной опасности, определенным органами государственной власти субъектов Российской Федерации;</w:t>
      </w:r>
      <w:proofErr w:type="gramEnd"/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в) к объектам военного назначения;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sz w:val="24"/>
          <w:szCs w:val="24"/>
        </w:rPr>
        <w:t xml:space="preserve">     3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. В настоящих Правилах используются следующие понятия: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proofErr w:type="gramStart"/>
      <w:r w:rsidRPr="00C70034">
        <w:rPr>
          <w:rFonts w:ascii="Arial" w:hAnsi="Arial" w:cs="Arial"/>
          <w:b w:val="0"/>
          <w:bCs w:val="0"/>
          <w:sz w:val="24"/>
          <w:szCs w:val="24"/>
        </w:rPr>
        <w:t>а) «детские организации» - организации, осуществляющие деятельность по дошкольному и начальному общему образованию (по Общероссийскому классификатору видов экономической деятельности код 80.1, кроме кода 80.10.3.);</w:t>
      </w:r>
      <w:proofErr w:type="gramEnd"/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б) «обособленная территория»-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пункте 2 настоящих Правил;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в) «образовательные  организации»- организации, определенные в соответствии с Законом Российской Федерации «об образовании» и имеющие лицензию на осуществление образовательной деятельности;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г) «стационарный торговый объект» - торговый объект, представляющий собой здание или часть здания, строения или часть строения, прочно связанные фундаментом такого здания, строения с землей и присоединение к сетям инженерно-технического обеспечения, в котором осуществляется розничная продажа алкогольной  продукции.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sz w:val="24"/>
          <w:szCs w:val="24"/>
        </w:rPr>
        <w:t xml:space="preserve">     4. </w:t>
      </w:r>
      <w:proofErr w:type="gramStart"/>
      <w:r w:rsidRPr="00C70034">
        <w:rPr>
          <w:rFonts w:ascii="Arial" w:hAnsi="Arial" w:cs="Arial"/>
          <w:b w:val="0"/>
          <w:bCs w:val="0"/>
          <w:sz w:val="24"/>
          <w:szCs w:val="24"/>
        </w:rPr>
        <w:t>Территория, прилегающая к организациям и объектам, указанным в пункте 2 настоящих Правил (далее – прилегающая территория), включает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организации и (или) объекты, указанные в пункте 2 настоящих Правил (далее-дополнительная территория).</w:t>
      </w:r>
      <w:proofErr w:type="gramEnd"/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sz w:val="24"/>
          <w:szCs w:val="24"/>
        </w:rPr>
        <w:t xml:space="preserve">     5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. Дополнительная территория определяется: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proofErr w:type="gramStart"/>
      <w:r w:rsidRPr="00C70034">
        <w:rPr>
          <w:rFonts w:ascii="Arial" w:hAnsi="Arial" w:cs="Arial"/>
          <w:b w:val="0"/>
          <w:bCs w:val="0"/>
          <w:sz w:val="24"/>
          <w:szCs w:val="24"/>
        </w:rPr>
        <w:t>а) при наличии обособленной территории – от входа для посетителей на обособленную территорию до входа для посетителей в стационарный торговый объект;</w:t>
      </w:r>
      <w:proofErr w:type="gramEnd"/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lastRenderedPageBreak/>
        <w:t>б)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в пункте 2 настоящих Правил, до входа для посетителей в стационарный торговый объект.</w:t>
      </w:r>
    </w:p>
    <w:p w:rsidR="00B50EF6" w:rsidRPr="00C70034" w:rsidRDefault="00B50EF6" w:rsidP="00B50EF6">
      <w:pPr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</w:t>
      </w:r>
      <w:r w:rsidRPr="00C70034">
        <w:rPr>
          <w:rFonts w:ascii="Arial" w:hAnsi="Arial" w:cs="Arial"/>
        </w:rPr>
        <w:t xml:space="preserve">6. Минимальное значение расстояния от границ территорий организаций и (или) объектов, указанных в пункте 2 настоящих Правил, на которых не допускается розничная продажа алкогольной продукции, до границ прилегающих территорий составляет 30 метров. 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     7</w:t>
      </w:r>
      <w:r w:rsidRPr="00C70034">
        <w:rPr>
          <w:rFonts w:ascii="Arial" w:hAnsi="Arial" w:cs="Arial"/>
          <w:b w:val="0"/>
          <w:sz w:val="24"/>
          <w:szCs w:val="24"/>
        </w:rPr>
        <w:t>.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Максимальное значение расстояния от </w:t>
      </w:r>
      <w:r w:rsidRPr="000021C4">
        <w:rPr>
          <w:rFonts w:ascii="Arial" w:hAnsi="Arial" w:cs="Arial"/>
          <w:b w:val="0"/>
          <w:sz w:val="24"/>
          <w:szCs w:val="24"/>
        </w:rPr>
        <w:t>границ территорий</w:t>
      </w:r>
      <w:r w:rsidRPr="00C70034"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  <w:b w:val="0"/>
          <w:bCs w:val="0"/>
          <w:sz w:val="24"/>
          <w:szCs w:val="24"/>
        </w:rPr>
        <w:t>организаций и (или) объектов, указанных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в пункте 2 настоящих Правил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до границ прилегающих территорий, определяемых органом местного самоуправления, не может превышать минимальное значение указанного расстояния в муниципальном образовании более чем на 30%.</w:t>
      </w:r>
    </w:p>
    <w:p w:rsidR="00B50EF6" w:rsidRPr="000021C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     </w:t>
      </w:r>
      <w:r w:rsidRPr="000021C4">
        <w:rPr>
          <w:rFonts w:ascii="Arial" w:hAnsi="Arial" w:cs="Arial"/>
          <w:b w:val="0"/>
          <w:color w:val="1E1E1E"/>
          <w:sz w:val="24"/>
          <w:szCs w:val="24"/>
        </w:rPr>
        <w:t>8.</w:t>
      </w:r>
      <w:r>
        <w:rPr>
          <w:rFonts w:ascii="Arial" w:hAnsi="Arial" w:cs="Arial"/>
          <w:b w:val="0"/>
          <w:color w:val="1E1E1E"/>
          <w:sz w:val="24"/>
          <w:szCs w:val="24"/>
        </w:rPr>
        <w:t xml:space="preserve"> </w:t>
      </w:r>
      <w:r w:rsidRPr="000021C4">
        <w:rPr>
          <w:rFonts w:ascii="Arial" w:hAnsi="Arial" w:cs="Arial"/>
          <w:b w:val="0"/>
          <w:sz w:val="24"/>
          <w:szCs w:val="24"/>
        </w:rPr>
        <w:t xml:space="preserve">Способ расчета расстояния от организаций и объектов до границ прилегающих территорий определяется по радиусу (кратчайшее расстояние по прямой) от входа для посетителей на обособленную территорию (при наличии таковой) или от входа для посетителей в здание (строение, сооружение), в котором расположены организации и (или) объекты  (при отсутствии обособленной территории). </w:t>
      </w:r>
    </w:p>
    <w:p w:rsidR="00B50EF6" w:rsidRDefault="00B50EF6" w:rsidP="00B50EF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C70034">
        <w:rPr>
          <w:rFonts w:ascii="Arial" w:hAnsi="Arial" w:cs="Arial"/>
        </w:rPr>
        <w:t xml:space="preserve"> 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территорий.</w:t>
      </w:r>
    </w:p>
    <w:p w:rsidR="00B50EF6" w:rsidRPr="000021C4" w:rsidRDefault="00B50EF6" w:rsidP="00B50EF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9. </w:t>
      </w:r>
      <w:r w:rsidRPr="00C70034">
        <w:rPr>
          <w:rFonts w:ascii="Arial" w:hAnsi="Arial" w:cs="Arial"/>
          <w:bCs/>
        </w:rPr>
        <w:t>Границы прилегающих территорий определяются в решениях органа местного самоуправления, к которым прилагаются схемы границ прилегающих территорий для каждой организации и (или) объекта, указанных в пункте 2 настоящих Правил.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     10. 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Орган местного самоуправления не позднее 1 месяца со дня принятия решения об определении границ прилегающих территорий направляет информацию о принятых решениях в орган исполнительной власти Курской области, осуществляющий  лицензирование розничной продажи алкогольной продукции.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    11</w:t>
      </w:r>
      <w:r w:rsidRPr="00C70034">
        <w:rPr>
          <w:rFonts w:ascii="Arial" w:hAnsi="Arial" w:cs="Arial"/>
          <w:b w:val="0"/>
          <w:sz w:val="24"/>
          <w:szCs w:val="24"/>
        </w:rPr>
        <w:t xml:space="preserve">. </w:t>
      </w:r>
      <w:proofErr w:type="gramStart"/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Информация о решениях, принятых в соответствии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с  настоящими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Правил</w:t>
      </w:r>
      <w:r>
        <w:rPr>
          <w:rFonts w:ascii="Arial" w:hAnsi="Arial" w:cs="Arial"/>
          <w:b w:val="0"/>
          <w:bCs w:val="0"/>
          <w:sz w:val="24"/>
          <w:szCs w:val="24"/>
        </w:rPr>
        <w:t>ами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, а также прилагаемые к указанным решениям схемы границ прилегающих территорий для каждой  организации и (или) объекта, указанных в пункте 2 настоящих Правил, публикуются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и (или) обнародуются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в порядке, установленном для официального опубликования (обнародования)  муниципальных правовых актов, и размещаются на официальном сайте органа  исполнительной власти Курской области, осуществляющего лицензирование розничной продажи алкоголь</w:t>
      </w:r>
      <w:r>
        <w:rPr>
          <w:rFonts w:ascii="Arial" w:hAnsi="Arial" w:cs="Arial"/>
          <w:b w:val="0"/>
          <w:bCs w:val="0"/>
          <w:sz w:val="24"/>
          <w:szCs w:val="24"/>
        </w:rPr>
        <w:t>ной</w:t>
      </w:r>
      <w:proofErr w:type="gramEnd"/>
      <w:r>
        <w:rPr>
          <w:rFonts w:ascii="Arial" w:hAnsi="Arial" w:cs="Arial"/>
          <w:b w:val="0"/>
          <w:bCs w:val="0"/>
          <w:sz w:val="24"/>
          <w:szCs w:val="24"/>
        </w:rPr>
        <w:t xml:space="preserve"> продукции в сети «Интернет» и на официальном сайте муниципального образования «Рудавский сельсовет» Обоянского района Курской области.</w:t>
      </w: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sz w:val="32"/>
          <w:szCs w:val="32"/>
        </w:rPr>
      </w:pPr>
    </w:p>
    <w:p w:rsidR="00B50EF6" w:rsidRPr="00C70034" w:rsidRDefault="00B50EF6" w:rsidP="00B50EF6">
      <w:pPr>
        <w:pStyle w:val="ConsPlusTitle"/>
        <w:jc w:val="both"/>
        <w:outlineLvl w:val="0"/>
        <w:rPr>
          <w:rFonts w:ascii="Arial" w:hAnsi="Arial" w:cs="Arial"/>
          <w:b w:val="0"/>
          <w:sz w:val="32"/>
          <w:szCs w:val="32"/>
        </w:rPr>
      </w:pPr>
    </w:p>
    <w:p w:rsidR="00B50EF6" w:rsidRDefault="00B50EF6" w:rsidP="00B50EF6">
      <w:pPr>
        <w:jc w:val="center"/>
        <w:rPr>
          <w:rFonts w:ascii="Arial" w:hAnsi="Arial" w:cs="Arial"/>
        </w:rPr>
      </w:pPr>
    </w:p>
    <w:p w:rsidR="00B50EF6" w:rsidRDefault="00B50EF6" w:rsidP="00B50E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                                          Приложение № </w:t>
      </w:r>
      <w:r w:rsidRPr="00A9324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2</w:t>
      </w:r>
      <w:r w:rsidRPr="00A93246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 xml:space="preserve">        </w:t>
      </w:r>
    </w:p>
    <w:p w:rsidR="00B50EF6" w:rsidRDefault="00B50EF6" w:rsidP="00B50E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к Постановлению Главы </w:t>
      </w:r>
    </w:p>
    <w:p w:rsidR="00B50EF6" w:rsidRDefault="00B50EF6" w:rsidP="00B50EF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Рудавского сельсовета </w:t>
      </w:r>
    </w:p>
    <w:p w:rsidR="00B50EF6" w:rsidRDefault="00B50EF6" w:rsidP="00B50EF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от 14.06.2013 года № 77</w:t>
      </w:r>
    </w:p>
    <w:p w:rsidR="00B50EF6" w:rsidRPr="000160BF" w:rsidRDefault="00B50EF6" w:rsidP="00B50EF6">
      <w:pPr>
        <w:jc w:val="right"/>
        <w:rPr>
          <w:rFonts w:ascii="Arial" w:hAnsi="Arial" w:cs="Arial"/>
        </w:rPr>
      </w:pPr>
    </w:p>
    <w:p w:rsidR="00B50EF6" w:rsidRPr="004252B8" w:rsidRDefault="00B50EF6" w:rsidP="00B50EF6">
      <w:pPr>
        <w:jc w:val="center"/>
        <w:rPr>
          <w:rFonts w:ascii="Arial" w:hAnsi="Arial" w:cs="Arial"/>
          <w:b/>
        </w:rPr>
      </w:pPr>
      <w:r w:rsidRPr="004252B8">
        <w:rPr>
          <w:rFonts w:ascii="Arial" w:hAnsi="Arial" w:cs="Arial"/>
          <w:b/>
        </w:rPr>
        <w:t>Перечень организаций и объектов, расположенных на территории Рудавского сельсовета, на прилегающих территориях которых не допускается розничная продажа алкогольной продукции</w:t>
      </w:r>
    </w:p>
    <w:p w:rsidR="00B50EF6" w:rsidRPr="004252B8" w:rsidRDefault="00B50EF6" w:rsidP="00B50EF6">
      <w:pPr>
        <w:rPr>
          <w:rFonts w:ascii="Arial" w:hAnsi="Arial" w:cs="Arial"/>
          <w:b/>
        </w:rPr>
      </w:pPr>
      <w:r w:rsidRPr="004252B8">
        <w:rPr>
          <w:rFonts w:ascii="Arial" w:hAnsi="Arial" w:cs="Arial"/>
          <w:b/>
        </w:rPr>
        <w:t xml:space="preserve">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7"/>
        <w:gridCol w:w="2856"/>
        <w:gridCol w:w="1844"/>
        <w:gridCol w:w="2228"/>
        <w:gridCol w:w="1839"/>
      </w:tblGrid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№ </w:t>
            </w:r>
            <w:proofErr w:type="gramStart"/>
            <w:r w:rsidRPr="004252B8">
              <w:rPr>
                <w:rFonts w:ascii="Arial" w:hAnsi="Arial" w:cs="Arial"/>
              </w:rPr>
              <w:t>п</w:t>
            </w:r>
            <w:proofErr w:type="gramEnd"/>
            <w:r w:rsidRPr="004252B8">
              <w:rPr>
                <w:rFonts w:ascii="Arial" w:hAnsi="Arial" w:cs="Arial"/>
              </w:rPr>
              <w:t>/п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Наименование объекта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Юридический адрес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Адрес местонахождения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Минимальное расстояние, </w:t>
            </w:r>
            <w:proofErr w:type="gramStart"/>
            <w:r w:rsidRPr="004252B8">
              <w:rPr>
                <w:rFonts w:ascii="Arial" w:hAnsi="Arial" w:cs="Arial"/>
              </w:rPr>
              <w:t>м</w:t>
            </w:r>
            <w:proofErr w:type="gramEnd"/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1.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Муниципальное бюджетное  общеобразовательное    учреждение «Рудавская СОШ» (МБОУ «Рудавская СОШ»)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п. Рудавский, ул. Школьная, д.№ 13.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п. Рудавский, ул. Школьная, д.№ 13.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обособленной территории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2.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Спортивный зал Муниципального бюджетного  общеобразовательного    учреждения «Рудавская СОШ» (Спортивный зал МБОУ «Рудавская СОШ»)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п. Рудавский, ул. Лесная, д.№ 15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п. Рудавский, ул. Лесная, д.№ 15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Муниципальное дошкольное  образовательное    учреждение «Рудавский детский сад» (МДОУ «Рудавский детский сад»)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п. Рудавский, ул. Лесная, д.№ 11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п. Рудавский, ул. Лесная, д.№ 11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обособленной территории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4.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Муниципальное казенное учреждение культуры Рудавский ЦСДК (МКУК</w:t>
            </w:r>
            <w:proofErr w:type="gramEnd"/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Рудавский ЦСДК)</w:t>
            </w:r>
            <w:proofErr w:type="gramEnd"/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п. Рудавский, ул. Лесная, д.№ 17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п. Рудавский, ул. Лесная, д.№ 17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5.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Муниципальное казенное учреждение культуры Рудавский ЦСДК (МКУК</w:t>
            </w:r>
            <w:proofErr w:type="gramEnd"/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Рудавский ЦСДК) филиал Кулиговский СК</w:t>
            </w:r>
            <w:proofErr w:type="gramEnd"/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Обоянский район,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Кулига, ул. Поповка, д.№ 19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Обоянский район,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Кулига, ул. Поповка, д.№ 19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lastRenderedPageBreak/>
              <w:t>6.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Муниципальное казенное учреждение культуры Рудавский ЦСДК (МКУК</w:t>
            </w:r>
            <w:proofErr w:type="gramEnd"/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Рудавский ЦСДК) филиал СДК</w:t>
            </w:r>
            <w:proofErr w:type="gramEnd"/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  <w:lang w:val="en-US"/>
              </w:rPr>
              <w:t>c</w:t>
            </w:r>
            <w:r w:rsidRPr="004252B8">
              <w:rPr>
                <w:rFonts w:ascii="Arial" w:hAnsi="Arial" w:cs="Arial"/>
              </w:rPr>
              <w:t>. Рудавец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306246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с. Рудавец, ул. Выгон, д.№ 33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306246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с. Рудавец, ул. Выгон, д.№ 33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7.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Муниципальное казенное учреждение культуры Стрелецкий ЦСДК (МКУК</w:t>
            </w:r>
            <w:proofErr w:type="gramEnd"/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Стрелецкий ЦСДК)</w:t>
            </w:r>
            <w:proofErr w:type="gramEnd"/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Обоянский 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 xml:space="preserve">. Стрелецкое, ул. Ленина, 189 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Обоянский 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Стрелецкое, ул. Ленина, 189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8.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Муниципальное казенное учреждение культуры Стрелецкий ЦСДК (МКУК</w:t>
            </w:r>
            <w:proofErr w:type="gramEnd"/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Стрелецкий ЦСДК) филиал Пушкарский клуб</w:t>
            </w:r>
            <w:proofErr w:type="gramEnd"/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 с. Пушкарное, ул. Верхняя Поповка, 45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 с. Пушкарное, ул. Верхняя Поповка, 45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обособленной территории - 30</w:t>
            </w:r>
          </w:p>
        </w:tc>
      </w:tr>
      <w:tr w:rsidR="00B50EF6" w:rsidRPr="004252B8" w:rsidTr="0048685F">
        <w:trPr>
          <w:trHeight w:val="892"/>
        </w:trPr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9.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 xml:space="preserve">ОБУЗ </w:t>
            </w:r>
          </w:p>
          <w:p w:rsidR="00B50EF6" w:rsidRPr="004252B8" w:rsidRDefault="00B50EF6" w:rsidP="0048685F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 xml:space="preserve">«Обоянская ЦРБ», ФАП </w:t>
            </w:r>
            <w:r w:rsidRPr="004252B8">
              <w:rPr>
                <w:rFonts w:ascii="Arial" w:hAnsi="Arial" w:cs="Arial"/>
              </w:rPr>
              <w:t>п. Рудавский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п. Рудавский, ул. Центральная, д.№ 1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п. Рудавский, ул. Центральная, д.№ 1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10.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ОБУЗ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  <w:color w:val="000000"/>
              </w:rPr>
              <w:t xml:space="preserve">«Обоянская ЦРБ», ФАП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Кулига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Обоянский район,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Кулига, ул. Поповка, д.№ 19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Обоянский район,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Кулига, ул. Поповка, д.№ 19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11.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ОБУЗ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  <w:color w:val="000000"/>
              </w:rPr>
              <w:t xml:space="preserve">«Обоянская ЦРБ», ФАП </w:t>
            </w:r>
            <w:r w:rsidRPr="004252B8">
              <w:rPr>
                <w:rFonts w:ascii="Arial" w:hAnsi="Arial" w:cs="Arial"/>
              </w:rPr>
              <w:t>с. Рудавец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306246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с. Рудавец, ул. Молодежная, д.№ 3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306246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район, с. Рудавец, ул. Молодежная, д.№ 3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12.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ОБУЗ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  <w:color w:val="000000"/>
              </w:rPr>
              <w:t xml:space="preserve">«Обоянская ЦРБ», ФАП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Стрелецкое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Обоянский </w:t>
            </w:r>
            <w:r w:rsidRPr="004252B8">
              <w:rPr>
                <w:rFonts w:ascii="Arial" w:hAnsi="Arial" w:cs="Arial"/>
              </w:rPr>
              <w:lastRenderedPageBreak/>
              <w:t xml:space="preserve">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Стрелецкое, ул. Ленина, 85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lastRenderedPageBreak/>
              <w:t>306253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Обоянский 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 xml:space="preserve">. Стрелецкое, </w:t>
            </w:r>
            <w:r w:rsidRPr="004252B8">
              <w:rPr>
                <w:rFonts w:ascii="Arial" w:hAnsi="Arial" w:cs="Arial"/>
              </w:rPr>
              <w:lastRenderedPageBreak/>
              <w:t>ул. Ленина, 85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lastRenderedPageBreak/>
              <w:t>От входа в здание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lastRenderedPageBreak/>
              <w:t>13.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ОБУЗ</w:t>
            </w:r>
          </w:p>
          <w:p w:rsidR="00B50EF6" w:rsidRPr="004252B8" w:rsidRDefault="00B50EF6" w:rsidP="0048685F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 xml:space="preserve">«Обоянская ЦРБ», ФАП </w:t>
            </w:r>
            <w:r w:rsidRPr="004252B8">
              <w:rPr>
                <w:rFonts w:ascii="Arial" w:hAnsi="Arial" w:cs="Arial"/>
              </w:rPr>
              <w:t>с. Пушкарное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 с. Пушкарное, ул. Борисово, д. № 4 кв.4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Курская область, Обоянский район с. Пушкарное, ул. Борисово, д. № 4 кв.4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B50EF6" w:rsidRPr="004252B8" w:rsidTr="0048685F">
        <w:tc>
          <w:tcPr>
            <w:tcW w:w="675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14.</w:t>
            </w:r>
          </w:p>
        </w:tc>
        <w:tc>
          <w:tcPr>
            <w:tcW w:w="2561" w:type="dxa"/>
          </w:tcPr>
          <w:p w:rsidR="00B50EF6" w:rsidRPr="004252B8" w:rsidRDefault="00B50EF6" w:rsidP="0048685F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Администрация Рудавского сельсовета Обоянского района Курской области</w:t>
            </w:r>
          </w:p>
        </w:tc>
        <w:tc>
          <w:tcPr>
            <w:tcW w:w="2130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Обоянский 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Стрелецкое, ул. Ленина, 51а</w:t>
            </w:r>
          </w:p>
        </w:tc>
        <w:tc>
          <w:tcPr>
            <w:tcW w:w="2043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Обоянский 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Стрелецкое, ул. Ленина, 51а</w:t>
            </w:r>
          </w:p>
        </w:tc>
        <w:tc>
          <w:tcPr>
            <w:tcW w:w="1917" w:type="dxa"/>
          </w:tcPr>
          <w:p w:rsidR="00B50EF6" w:rsidRPr="004252B8" w:rsidRDefault="00B50EF6" w:rsidP="0048685F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</w:tbl>
    <w:p w:rsidR="00B50EF6" w:rsidRPr="004252B8" w:rsidRDefault="00B50EF6" w:rsidP="00B50EF6">
      <w:pPr>
        <w:pStyle w:val="ConsPlusTitle"/>
        <w:jc w:val="both"/>
        <w:outlineLvl w:val="0"/>
        <w:rPr>
          <w:rFonts w:ascii="Arial" w:hAnsi="Arial" w:cs="Arial"/>
          <w:sz w:val="24"/>
          <w:szCs w:val="24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96280" cy="8186423"/>
            <wp:effectExtent l="19050" t="0" r="0" b="0"/>
            <wp:docPr id="1" name="Рисунок 1" descr="E:\АЛКОГОЛЬ\ГРАФИЧ. ЧАСТЬ АЛКОГОЛЬ РУДАВСКИЙ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КОГОЛЬ\ГРАФИЧ. ЧАСТЬ АЛКОГОЛЬ РУДАВСКИЙ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96280" cy="8186423"/>
            <wp:effectExtent l="19050" t="0" r="0" b="0"/>
            <wp:docPr id="2" name="Рисунок 2" descr="E:\АЛКОГОЛЬ\ГРАФИЧ. ЧАСТЬ АЛКОГОЛЬ РУДАВСКИЙ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КОГОЛЬ\ГРАФИЧ. ЧАСТЬ АЛКОГОЛЬ РУДАВСКИЙ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96280" cy="8186423"/>
            <wp:effectExtent l="19050" t="0" r="0" b="0"/>
            <wp:docPr id="3" name="Рисунок 3" descr="E:\АЛКОГОЛЬ\ГРАФИЧ. ЧАСТЬ АЛКОГОЛЬ РУДАВСКИЙ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ЛКОГОЛЬ\ГРАФИЧ. ЧАСТЬ АЛКОГОЛЬ РУДАВСКИЙ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96280" cy="8186423"/>
            <wp:effectExtent l="19050" t="0" r="0" b="0"/>
            <wp:docPr id="4" name="Рисунок 4" descr="E:\АЛКОГОЛЬ\ГРАФИЧ. ЧАСТЬ АЛКОГОЛЬ РУДАВСКИЙ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ЛКОГОЛЬ\ГРАФИЧ. ЧАСТЬ АЛКОГОЛЬ РУДАВСКИЙ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96280" cy="8186423"/>
            <wp:effectExtent l="19050" t="0" r="0" b="0"/>
            <wp:docPr id="5" name="Рисунок 5" descr="E:\АЛКОГОЛЬ\ГРАФИЧ. ЧАСТЬ АЛКОГОЛЬ РУДАВСКИЙ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ЛКОГОЛЬ\ГРАФИЧ. ЧАСТЬ АЛКОГОЛЬ РУДАВСКИЙ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F6" w:rsidRDefault="00B50EF6" w:rsidP="00B50EF6">
      <w:pPr>
        <w:pStyle w:val="ConsPlusTitle"/>
        <w:jc w:val="both"/>
        <w:outlineLvl w:val="0"/>
        <w:rPr>
          <w:sz w:val="32"/>
          <w:szCs w:val="32"/>
        </w:rPr>
      </w:pPr>
    </w:p>
    <w:p w:rsidR="00B50EF6" w:rsidRDefault="00B50EF6" w:rsidP="00B50EF6"/>
    <w:p w:rsidR="0017011A" w:rsidRDefault="0017011A"/>
    <w:sectPr w:rsidR="0017011A" w:rsidSect="003C0519">
      <w:pgSz w:w="11906" w:h="16838"/>
      <w:pgMar w:top="1134" w:right="1247" w:bottom="1134" w:left="1531" w:header="284" w:footer="284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B50EF6"/>
    <w:rsid w:val="0017011A"/>
    <w:rsid w:val="0045174F"/>
    <w:rsid w:val="00B50EF6"/>
    <w:rsid w:val="00BE2BB4"/>
    <w:rsid w:val="00D321E9"/>
    <w:rsid w:val="00F01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B50EF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character" w:customStyle="1" w:styleId="ConsPlusNormal">
    <w:name w:val="ConsPlusNormal Знак"/>
    <w:link w:val="ConsPlusNormal0"/>
    <w:locked/>
    <w:rsid w:val="00B50EF6"/>
    <w:rPr>
      <w:rFonts w:ascii="Arial" w:hAnsi="Arial" w:cs="Arial"/>
    </w:rPr>
  </w:style>
  <w:style w:type="paragraph" w:customStyle="1" w:styleId="ConsPlusNormal0">
    <w:name w:val="ConsPlusNormal"/>
    <w:link w:val="ConsPlusNormal"/>
    <w:rsid w:val="00B50E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B50E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1974</Words>
  <Characters>11257</Characters>
  <Application>Microsoft Office Word</Application>
  <DocSecurity>0</DocSecurity>
  <Lines>93</Lines>
  <Paragraphs>26</Paragraphs>
  <ScaleCrop>false</ScaleCrop>
  <Company>Reanimator Extreme Edition</Company>
  <LinksUpToDate>false</LinksUpToDate>
  <CharactersWithSpaces>13205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2016-04-25T12:47:00Z</dcterms:created>
  <dcterms:modified xsi:type="dcterms:W3CDTF">2016-04-25T12:47:00Z</dcterms:modified>
</cp:coreProperties>
</file>